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B5DB" w14:textId="593146B1" w:rsidR="00AB4CA9" w:rsidRPr="005C1875" w:rsidRDefault="00AB4CA9" w:rsidP="005C1875">
      <w:pPr>
        <w:spacing w:line="240" w:lineRule="auto"/>
        <w:rPr>
          <w:rFonts w:ascii="Arial" w:hAnsi="Arial" w:cs="Arial"/>
          <w:b/>
          <w:bCs/>
          <w:sz w:val="22"/>
          <w:szCs w:val="22"/>
        </w:rPr>
      </w:pPr>
      <w:r w:rsidRPr="005C1875">
        <w:rPr>
          <w:rFonts w:ascii="Arial" w:hAnsi="Arial" w:cs="Arial"/>
          <w:b/>
          <w:bCs/>
          <w:sz w:val="22"/>
          <w:szCs w:val="22"/>
        </w:rPr>
        <w:t xml:space="preserve">MINUTES OF THE MEETING OF THE WEST MIDLANDS POLICE AND CRIME PANEL HELD ON </w:t>
      </w:r>
      <w:r w:rsidR="005B4778">
        <w:rPr>
          <w:rFonts w:ascii="Arial" w:hAnsi="Arial" w:cs="Arial"/>
          <w:b/>
          <w:bCs/>
          <w:sz w:val="22"/>
          <w:szCs w:val="22"/>
        </w:rPr>
        <w:t>17</w:t>
      </w:r>
      <w:r w:rsidR="0000510D" w:rsidRPr="005C1875">
        <w:rPr>
          <w:rFonts w:ascii="Arial" w:hAnsi="Arial" w:cs="Arial"/>
          <w:b/>
          <w:bCs/>
          <w:sz w:val="22"/>
          <w:szCs w:val="22"/>
        </w:rPr>
        <w:t xml:space="preserve"> </w:t>
      </w:r>
      <w:r w:rsidR="005B4778">
        <w:rPr>
          <w:rFonts w:ascii="Arial" w:hAnsi="Arial" w:cs="Arial"/>
          <w:b/>
          <w:bCs/>
          <w:sz w:val="22"/>
          <w:szCs w:val="22"/>
        </w:rPr>
        <w:t>NOVEM</w:t>
      </w:r>
      <w:r w:rsidR="00EE4DEE" w:rsidRPr="005C1875">
        <w:rPr>
          <w:rFonts w:ascii="Arial" w:hAnsi="Arial" w:cs="Arial"/>
          <w:b/>
          <w:bCs/>
          <w:sz w:val="22"/>
          <w:szCs w:val="22"/>
        </w:rPr>
        <w:t>BER</w:t>
      </w:r>
      <w:r w:rsidR="00D04996" w:rsidRPr="005C1875">
        <w:rPr>
          <w:rFonts w:ascii="Arial" w:hAnsi="Arial" w:cs="Arial"/>
          <w:b/>
          <w:bCs/>
          <w:sz w:val="22"/>
          <w:szCs w:val="22"/>
        </w:rPr>
        <w:t xml:space="preserve"> 2025</w:t>
      </w:r>
      <w:r w:rsidRPr="005C1875">
        <w:rPr>
          <w:rFonts w:ascii="Arial" w:hAnsi="Arial" w:cs="Arial"/>
          <w:b/>
          <w:bCs/>
          <w:sz w:val="22"/>
          <w:szCs w:val="22"/>
        </w:rPr>
        <w:t xml:space="preserve"> AT 14:00 HOURS</w:t>
      </w:r>
      <w:r w:rsidR="005319C2" w:rsidRPr="005C1875">
        <w:rPr>
          <w:rFonts w:ascii="Arial" w:hAnsi="Arial" w:cs="Arial"/>
          <w:b/>
          <w:bCs/>
          <w:sz w:val="22"/>
          <w:szCs w:val="22"/>
        </w:rPr>
        <w:t xml:space="preserve"> </w:t>
      </w:r>
      <w:r w:rsidR="005B4778">
        <w:rPr>
          <w:rFonts w:ascii="Arial" w:hAnsi="Arial" w:cs="Arial"/>
          <w:b/>
          <w:bCs/>
          <w:sz w:val="22"/>
          <w:szCs w:val="22"/>
        </w:rPr>
        <w:t>–</w:t>
      </w:r>
      <w:r w:rsidRPr="005C1875">
        <w:rPr>
          <w:rFonts w:ascii="Arial" w:hAnsi="Arial" w:cs="Arial"/>
          <w:b/>
          <w:bCs/>
          <w:sz w:val="22"/>
          <w:szCs w:val="22"/>
        </w:rPr>
        <w:t xml:space="preserve"> </w:t>
      </w:r>
      <w:r w:rsidR="00205687" w:rsidRPr="00205687">
        <w:rPr>
          <w:rFonts w:ascii="Arial" w:hAnsi="Arial" w:cs="Arial"/>
          <w:b/>
          <w:bCs/>
          <w:sz w:val="22"/>
          <w:szCs w:val="22"/>
        </w:rPr>
        <w:t>COMMITTEE ROOM 3, CITY OF WOLVERHAMPTON CIVIC CENTRE, ST PETER’S SQUARE, WOLVERHAMPTON, WV1 1SH</w:t>
      </w:r>
    </w:p>
    <w:p w14:paraId="05D556AC" w14:textId="77777777" w:rsidR="00AB4CA9" w:rsidRPr="005C1875" w:rsidRDefault="00AB4CA9" w:rsidP="005C1875">
      <w:pPr>
        <w:pStyle w:val="Heading1"/>
        <w:spacing w:line="240" w:lineRule="auto"/>
        <w:rPr>
          <w:sz w:val="22"/>
          <w:szCs w:val="22"/>
        </w:rPr>
      </w:pPr>
      <w:r w:rsidRPr="005C1875">
        <w:rPr>
          <w:sz w:val="22"/>
          <w:szCs w:val="22"/>
        </w:rPr>
        <w:t xml:space="preserve">PRESENT: - </w:t>
      </w:r>
    </w:p>
    <w:p w14:paraId="646ABC3B" w14:textId="77777777" w:rsidR="00AB4CA9" w:rsidRPr="005C1875" w:rsidRDefault="00AB4CA9" w:rsidP="005C1875">
      <w:pPr>
        <w:spacing w:line="240" w:lineRule="auto"/>
        <w:rPr>
          <w:rFonts w:ascii="Arial" w:hAnsi="Arial" w:cs="Arial"/>
          <w:sz w:val="22"/>
          <w:szCs w:val="22"/>
        </w:rPr>
      </w:pPr>
      <w:r w:rsidRPr="005C1875">
        <w:rPr>
          <w:rFonts w:ascii="Arial" w:hAnsi="Arial" w:cs="Arial"/>
          <w:sz w:val="22"/>
          <w:szCs w:val="22"/>
        </w:rPr>
        <w:t xml:space="preserve">Members </w:t>
      </w:r>
    </w:p>
    <w:p w14:paraId="062F6A47" w14:textId="5D64F05A" w:rsidR="00AB4CA9" w:rsidRPr="005C1875" w:rsidRDefault="00AB4CA9" w:rsidP="005C1875">
      <w:pPr>
        <w:spacing w:line="240" w:lineRule="auto"/>
        <w:rPr>
          <w:rFonts w:ascii="Arial" w:hAnsi="Arial" w:cs="Arial"/>
          <w:sz w:val="22"/>
          <w:szCs w:val="22"/>
        </w:rPr>
      </w:pPr>
      <w:r w:rsidRPr="005C1875">
        <w:rPr>
          <w:rFonts w:ascii="Arial" w:hAnsi="Arial" w:cs="Arial"/>
          <w:sz w:val="22"/>
          <w:szCs w:val="22"/>
        </w:rPr>
        <w:t xml:space="preserve">Cllr </w:t>
      </w:r>
      <w:r w:rsidR="00A24728" w:rsidRPr="005C1875">
        <w:rPr>
          <w:rFonts w:ascii="Arial" w:hAnsi="Arial" w:cs="Arial"/>
          <w:sz w:val="22"/>
          <w:szCs w:val="22"/>
        </w:rPr>
        <w:t>Suky Samra, LLB</w:t>
      </w:r>
      <w:r w:rsidRPr="005C1875">
        <w:rPr>
          <w:rFonts w:ascii="Arial" w:hAnsi="Arial" w:cs="Arial"/>
          <w:sz w:val="22"/>
          <w:szCs w:val="22"/>
        </w:rPr>
        <w:t xml:space="preserve"> (</w:t>
      </w:r>
      <w:r w:rsidR="00A24728" w:rsidRPr="005C1875">
        <w:rPr>
          <w:rFonts w:ascii="Arial" w:hAnsi="Arial" w:cs="Arial"/>
          <w:sz w:val="22"/>
          <w:szCs w:val="22"/>
        </w:rPr>
        <w:t>Walsall Metropolitan Borough Council</w:t>
      </w:r>
      <w:r w:rsidRPr="005C1875">
        <w:rPr>
          <w:rFonts w:ascii="Arial" w:hAnsi="Arial" w:cs="Arial"/>
          <w:sz w:val="22"/>
          <w:szCs w:val="22"/>
        </w:rPr>
        <w:t xml:space="preserve"> – Chair)</w:t>
      </w:r>
    </w:p>
    <w:p w14:paraId="757FB186" w14:textId="36B758C5"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Cllr Jilly Bermingham (Birmingham City Council)</w:t>
      </w:r>
    </w:p>
    <w:p w14:paraId="0C1F5B6C" w14:textId="0CC17A5B" w:rsidR="00A47B41" w:rsidRPr="005C1875" w:rsidRDefault="00A47B41" w:rsidP="005C1875">
      <w:pPr>
        <w:spacing w:line="240" w:lineRule="auto"/>
        <w:rPr>
          <w:rFonts w:ascii="Arial" w:hAnsi="Arial" w:cs="Arial"/>
          <w:sz w:val="22"/>
          <w:szCs w:val="22"/>
        </w:rPr>
      </w:pPr>
      <w:r w:rsidRPr="005C1875">
        <w:rPr>
          <w:rFonts w:ascii="Arial" w:hAnsi="Arial" w:cs="Arial"/>
          <w:sz w:val="22"/>
          <w:szCs w:val="22"/>
        </w:rPr>
        <w:t>Cllr Rashad Mahmood (Birmingham City Council)</w:t>
      </w:r>
    </w:p>
    <w:p w14:paraId="4332D871" w14:textId="7E032F26" w:rsidR="00EE4DEE" w:rsidRPr="005C1875" w:rsidRDefault="00EE4DEE" w:rsidP="005C1875">
      <w:pPr>
        <w:spacing w:line="240" w:lineRule="auto"/>
        <w:rPr>
          <w:rFonts w:ascii="Arial" w:hAnsi="Arial" w:cs="Arial"/>
          <w:sz w:val="22"/>
          <w:szCs w:val="22"/>
        </w:rPr>
      </w:pPr>
      <w:r w:rsidRPr="005C1875">
        <w:rPr>
          <w:rFonts w:ascii="Arial" w:hAnsi="Arial" w:cs="Arial"/>
          <w:sz w:val="22"/>
          <w:szCs w:val="22"/>
        </w:rPr>
        <w:t>Cllr Izzy Knowles (Birmingham City Council)</w:t>
      </w:r>
    </w:p>
    <w:p w14:paraId="585A56EC" w14:textId="3C2A3123"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 xml:space="preserve">Cllr </w:t>
      </w:r>
      <w:proofErr w:type="spellStart"/>
      <w:r w:rsidRPr="005C1875">
        <w:rPr>
          <w:rFonts w:ascii="Arial" w:hAnsi="Arial" w:cs="Arial"/>
          <w:sz w:val="22"/>
          <w:szCs w:val="22"/>
        </w:rPr>
        <w:t>Sardul</w:t>
      </w:r>
      <w:proofErr w:type="spellEnd"/>
      <w:r w:rsidRPr="005C1875">
        <w:rPr>
          <w:rFonts w:ascii="Arial" w:hAnsi="Arial" w:cs="Arial"/>
          <w:sz w:val="22"/>
          <w:szCs w:val="22"/>
        </w:rPr>
        <w:t xml:space="preserve"> Marwa MBE, JP (Solihull Metropolitan Borough Council)</w:t>
      </w:r>
    </w:p>
    <w:p w14:paraId="1341A25F" w14:textId="45AF014F"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 xml:space="preserve">Cllr </w:t>
      </w:r>
      <w:r w:rsidR="005B4778">
        <w:rPr>
          <w:rFonts w:ascii="Arial" w:hAnsi="Arial" w:cs="Arial"/>
          <w:sz w:val="22"/>
          <w:szCs w:val="22"/>
        </w:rPr>
        <w:t>David Cole</w:t>
      </w:r>
      <w:r w:rsidRPr="005C1875">
        <w:rPr>
          <w:rFonts w:ascii="Arial" w:hAnsi="Arial" w:cs="Arial"/>
          <w:sz w:val="22"/>
          <w:szCs w:val="22"/>
        </w:rPr>
        <w:t xml:space="preserve"> (</w:t>
      </w:r>
      <w:r w:rsidR="005B4778">
        <w:rPr>
          <w:rFonts w:ascii="Arial" w:hAnsi="Arial" w:cs="Arial"/>
          <w:sz w:val="22"/>
          <w:szCs w:val="22"/>
        </w:rPr>
        <w:t xml:space="preserve">Substitute Member for </w:t>
      </w:r>
      <w:r w:rsidRPr="005C1875">
        <w:rPr>
          <w:rFonts w:ascii="Arial" w:hAnsi="Arial" w:cs="Arial"/>
          <w:sz w:val="22"/>
          <w:szCs w:val="22"/>
        </w:rPr>
        <w:t>Solihull Metropolitan Borough Council)</w:t>
      </w:r>
    </w:p>
    <w:p w14:paraId="5EE5C8C3" w14:textId="5A990C0C"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Cllr Ram K. Mehmi, MBE (Walsall Metropolitan Borough Council)</w:t>
      </w:r>
    </w:p>
    <w:p w14:paraId="03A728F5" w14:textId="3A67276E" w:rsidR="000C6599" w:rsidRPr="005C1875" w:rsidRDefault="000C6599" w:rsidP="005C1875">
      <w:pPr>
        <w:spacing w:line="240" w:lineRule="auto"/>
        <w:rPr>
          <w:rFonts w:ascii="Arial" w:hAnsi="Arial" w:cs="Arial"/>
          <w:sz w:val="22"/>
          <w:szCs w:val="22"/>
        </w:rPr>
      </w:pPr>
      <w:r w:rsidRPr="005C1875">
        <w:rPr>
          <w:rFonts w:ascii="Arial" w:hAnsi="Arial" w:cs="Arial"/>
          <w:sz w:val="22"/>
          <w:szCs w:val="22"/>
        </w:rPr>
        <w:t xml:space="preserve">Cllr </w:t>
      </w:r>
      <w:proofErr w:type="spellStart"/>
      <w:r w:rsidRPr="005C1875">
        <w:rPr>
          <w:rFonts w:ascii="Arial" w:hAnsi="Arial" w:cs="Arial"/>
          <w:sz w:val="22"/>
          <w:szCs w:val="22"/>
        </w:rPr>
        <w:t>Ter</w:t>
      </w:r>
      <w:r w:rsidR="000E6FD7" w:rsidRPr="005C1875">
        <w:rPr>
          <w:rFonts w:ascii="Arial" w:hAnsi="Arial" w:cs="Arial"/>
          <w:sz w:val="22"/>
          <w:szCs w:val="22"/>
        </w:rPr>
        <w:t>saim</w:t>
      </w:r>
      <w:proofErr w:type="spellEnd"/>
      <w:r w:rsidRPr="005C1875">
        <w:rPr>
          <w:rFonts w:ascii="Arial" w:hAnsi="Arial" w:cs="Arial"/>
          <w:sz w:val="22"/>
          <w:szCs w:val="22"/>
        </w:rPr>
        <w:t xml:space="preserve"> Singh (City of Wolverhampton Council)</w:t>
      </w:r>
    </w:p>
    <w:p w14:paraId="4177354E" w14:textId="1C640915" w:rsidR="00EE4DEE" w:rsidRPr="005C1875" w:rsidRDefault="00EE4DEE" w:rsidP="005C1875">
      <w:pPr>
        <w:spacing w:line="240" w:lineRule="auto"/>
        <w:rPr>
          <w:rFonts w:ascii="Arial" w:hAnsi="Arial" w:cs="Arial"/>
          <w:sz w:val="22"/>
          <w:szCs w:val="22"/>
        </w:rPr>
      </w:pPr>
      <w:r w:rsidRPr="005C1875">
        <w:rPr>
          <w:rFonts w:ascii="Arial" w:hAnsi="Arial" w:cs="Arial"/>
          <w:sz w:val="22"/>
          <w:szCs w:val="22"/>
        </w:rPr>
        <w:t>Cllr Zee Russell (</w:t>
      </w:r>
      <w:r w:rsidR="000E6FD7" w:rsidRPr="005C1875">
        <w:rPr>
          <w:rFonts w:ascii="Arial" w:hAnsi="Arial" w:cs="Arial"/>
          <w:sz w:val="22"/>
          <w:szCs w:val="22"/>
        </w:rPr>
        <w:t xml:space="preserve">Substitute Member, </w:t>
      </w:r>
      <w:r w:rsidRPr="005C1875">
        <w:rPr>
          <w:rFonts w:ascii="Arial" w:hAnsi="Arial" w:cs="Arial"/>
          <w:sz w:val="22"/>
          <w:szCs w:val="22"/>
        </w:rPr>
        <w:t>City of Wolverhampton Counci</w:t>
      </w:r>
      <w:r w:rsidR="00A12982" w:rsidRPr="005C1875">
        <w:rPr>
          <w:rFonts w:ascii="Arial" w:hAnsi="Arial" w:cs="Arial"/>
          <w:sz w:val="22"/>
          <w:szCs w:val="22"/>
        </w:rPr>
        <w:t>l)</w:t>
      </w:r>
    </w:p>
    <w:p w14:paraId="5116A4CC" w14:textId="5FF6EB9A" w:rsidR="00EE4DEE" w:rsidRPr="005C1875" w:rsidRDefault="00EE4DEE" w:rsidP="005C1875">
      <w:pPr>
        <w:spacing w:line="240" w:lineRule="auto"/>
        <w:rPr>
          <w:rFonts w:ascii="Arial" w:hAnsi="Arial" w:cs="Arial"/>
          <w:sz w:val="22"/>
          <w:szCs w:val="22"/>
        </w:rPr>
      </w:pPr>
      <w:r w:rsidRPr="005C1875">
        <w:rPr>
          <w:rFonts w:ascii="Arial" w:hAnsi="Arial" w:cs="Arial"/>
          <w:sz w:val="22"/>
          <w:szCs w:val="22"/>
        </w:rPr>
        <w:t>Amy Mullins</w:t>
      </w:r>
      <w:r w:rsidR="000E6FD7" w:rsidRPr="005C1875">
        <w:rPr>
          <w:rFonts w:ascii="Arial" w:hAnsi="Arial" w:cs="Arial"/>
          <w:sz w:val="22"/>
          <w:szCs w:val="22"/>
        </w:rPr>
        <w:t>-</w:t>
      </w:r>
      <w:r w:rsidRPr="005C1875">
        <w:rPr>
          <w:rFonts w:ascii="Arial" w:hAnsi="Arial" w:cs="Arial"/>
          <w:sz w:val="22"/>
          <w:szCs w:val="22"/>
        </w:rPr>
        <w:t>Downes (Independent Panel Member)</w:t>
      </w:r>
    </w:p>
    <w:p w14:paraId="6D8A1DF6" w14:textId="717AF80A" w:rsidR="00CE61F5" w:rsidRPr="005C1875" w:rsidRDefault="00CE61F5" w:rsidP="005C1875">
      <w:pPr>
        <w:pStyle w:val="Heading1"/>
        <w:spacing w:line="240" w:lineRule="auto"/>
        <w:rPr>
          <w:sz w:val="22"/>
          <w:szCs w:val="22"/>
        </w:rPr>
      </w:pPr>
      <w:r w:rsidRPr="005C1875">
        <w:rPr>
          <w:sz w:val="22"/>
          <w:szCs w:val="22"/>
        </w:rPr>
        <w:t xml:space="preserve">ALSO PRESENT: - </w:t>
      </w:r>
    </w:p>
    <w:p w14:paraId="66AC6764" w14:textId="77777777" w:rsidR="00CE61F5" w:rsidRPr="005C1875" w:rsidRDefault="00CE61F5" w:rsidP="005C1875">
      <w:pPr>
        <w:spacing w:line="240" w:lineRule="auto"/>
        <w:rPr>
          <w:rFonts w:ascii="Arial" w:hAnsi="Arial" w:cs="Arial"/>
          <w:sz w:val="22"/>
          <w:szCs w:val="22"/>
        </w:rPr>
      </w:pPr>
      <w:r w:rsidRPr="005C1875">
        <w:rPr>
          <w:rFonts w:ascii="Arial" w:hAnsi="Arial" w:cs="Arial"/>
          <w:sz w:val="22"/>
          <w:szCs w:val="22"/>
        </w:rPr>
        <w:t xml:space="preserve">Simon Foster – Police and Crime Commissioner </w:t>
      </w:r>
    </w:p>
    <w:p w14:paraId="31FF99F5" w14:textId="1EB961FE" w:rsidR="00A24728" w:rsidRPr="005C1875" w:rsidRDefault="00EE4DEE" w:rsidP="005C1875">
      <w:pPr>
        <w:spacing w:line="240" w:lineRule="auto"/>
        <w:rPr>
          <w:rFonts w:ascii="Arial" w:hAnsi="Arial" w:cs="Arial"/>
          <w:sz w:val="22"/>
          <w:szCs w:val="22"/>
        </w:rPr>
      </w:pPr>
      <w:r w:rsidRPr="005C1875">
        <w:rPr>
          <w:rFonts w:ascii="Arial" w:hAnsi="Arial" w:cs="Arial"/>
          <w:sz w:val="22"/>
          <w:szCs w:val="22"/>
        </w:rPr>
        <w:t>Jonathan Jardine</w:t>
      </w:r>
      <w:r w:rsidR="00A24728" w:rsidRPr="005C1875">
        <w:rPr>
          <w:rFonts w:ascii="Arial" w:hAnsi="Arial" w:cs="Arial"/>
          <w:sz w:val="22"/>
          <w:szCs w:val="22"/>
        </w:rPr>
        <w:t xml:space="preserve"> – </w:t>
      </w:r>
      <w:r w:rsidRPr="005C1875">
        <w:rPr>
          <w:rFonts w:ascii="Arial" w:hAnsi="Arial" w:cs="Arial"/>
          <w:sz w:val="22"/>
          <w:szCs w:val="22"/>
        </w:rPr>
        <w:t>Chief Executive</w:t>
      </w:r>
      <w:r w:rsidR="00A24728" w:rsidRPr="005C1875">
        <w:rPr>
          <w:rFonts w:ascii="Arial" w:hAnsi="Arial" w:cs="Arial"/>
          <w:sz w:val="22"/>
          <w:szCs w:val="22"/>
        </w:rPr>
        <w:t xml:space="preserve">, Office </w:t>
      </w:r>
      <w:r w:rsidR="000E6FD7" w:rsidRPr="005C1875">
        <w:rPr>
          <w:rFonts w:ascii="Arial" w:hAnsi="Arial" w:cs="Arial"/>
          <w:sz w:val="22"/>
          <w:szCs w:val="22"/>
        </w:rPr>
        <w:t xml:space="preserve">of the </w:t>
      </w:r>
      <w:r w:rsidR="00A24728" w:rsidRPr="005C1875">
        <w:rPr>
          <w:rFonts w:ascii="Arial" w:hAnsi="Arial" w:cs="Arial"/>
          <w:sz w:val="22"/>
          <w:szCs w:val="22"/>
        </w:rPr>
        <w:t>Police and Crime Commissioner</w:t>
      </w:r>
    </w:p>
    <w:p w14:paraId="5678054A" w14:textId="625BCF6D"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 xml:space="preserve">Simon Down – Head of Policy, Office </w:t>
      </w:r>
      <w:r w:rsidR="00A12982" w:rsidRPr="005C1875">
        <w:rPr>
          <w:rFonts w:ascii="Arial" w:hAnsi="Arial" w:cs="Arial"/>
          <w:sz w:val="22"/>
          <w:szCs w:val="22"/>
        </w:rPr>
        <w:t>of Police</w:t>
      </w:r>
      <w:r w:rsidRPr="005C1875">
        <w:rPr>
          <w:rFonts w:ascii="Arial" w:hAnsi="Arial" w:cs="Arial"/>
          <w:sz w:val="22"/>
          <w:szCs w:val="22"/>
        </w:rPr>
        <w:t xml:space="preserve"> and Crime Commissioner</w:t>
      </w:r>
    </w:p>
    <w:p w14:paraId="2179444D" w14:textId="46D2488D" w:rsidR="00A24728" w:rsidRPr="005C1875" w:rsidRDefault="005B4778" w:rsidP="005C1875">
      <w:pPr>
        <w:spacing w:line="240" w:lineRule="auto"/>
        <w:rPr>
          <w:rFonts w:ascii="Arial" w:hAnsi="Arial" w:cs="Arial"/>
          <w:sz w:val="22"/>
          <w:szCs w:val="22"/>
        </w:rPr>
      </w:pPr>
      <w:r>
        <w:rPr>
          <w:rFonts w:ascii="Arial" w:hAnsi="Arial" w:cs="Arial"/>
          <w:sz w:val="22"/>
          <w:szCs w:val="22"/>
        </w:rPr>
        <w:t xml:space="preserve">Esther </w:t>
      </w:r>
      <w:proofErr w:type="spellStart"/>
      <w:r>
        <w:rPr>
          <w:rFonts w:ascii="Arial" w:hAnsi="Arial" w:cs="Arial"/>
          <w:sz w:val="22"/>
          <w:szCs w:val="22"/>
        </w:rPr>
        <w:t>Whittock</w:t>
      </w:r>
      <w:proofErr w:type="spellEnd"/>
      <w:r w:rsidR="00A24728" w:rsidRPr="005C1875">
        <w:rPr>
          <w:rFonts w:ascii="Arial" w:hAnsi="Arial" w:cs="Arial"/>
          <w:sz w:val="22"/>
          <w:szCs w:val="22"/>
        </w:rPr>
        <w:t xml:space="preserve"> – Policy Officer – Office </w:t>
      </w:r>
      <w:r w:rsidR="00A12982" w:rsidRPr="005C1875">
        <w:rPr>
          <w:rFonts w:ascii="Arial" w:hAnsi="Arial" w:cs="Arial"/>
          <w:sz w:val="22"/>
          <w:szCs w:val="22"/>
        </w:rPr>
        <w:t>of Police</w:t>
      </w:r>
      <w:r w:rsidR="00A24728" w:rsidRPr="005C1875">
        <w:rPr>
          <w:rFonts w:ascii="Arial" w:hAnsi="Arial" w:cs="Arial"/>
          <w:sz w:val="22"/>
          <w:szCs w:val="22"/>
        </w:rPr>
        <w:t xml:space="preserve"> and Crime Commissioner</w:t>
      </w:r>
    </w:p>
    <w:p w14:paraId="450D9A36" w14:textId="6A6E3972" w:rsidR="00CE61F5" w:rsidRPr="005C1875" w:rsidRDefault="00CE61F5" w:rsidP="005C1875">
      <w:pPr>
        <w:spacing w:line="240" w:lineRule="auto"/>
        <w:rPr>
          <w:rFonts w:ascii="Arial" w:hAnsi="Arial" w:cs="Arial"/>
          <w:sz w:val="22"/>
          <w:szCs w:val="22"/>
        </w:rPr>
      </w:pPr>
      <w:r w:rsidRPr="005C1875">
        <w:rPr>
          <w:rFonts w:ascii="Arial" w:hAnsi="Arial" w:cs="Arial"/>
          <w:sz w:val="22"/>
          <w:szCs w:val="22"/>
        </w:rPr>
        <w:t xml:space="preserve">Tom Senior </w:t>
      </w:r>
      <w:r w:rsidR="00DF47F6" w:rsidRPr="005C1875">
        <w:rPr>
          <w:rFonts w:ascii="Arial" w:hAnsi="Arial" w:cs="Arial"/>
          <w:sz w:val="22"/>
          <w:szCs w:val="22"/>
        </w:rPr>
        <w:t xml:space="preserve">– </w:t>
      </w:r>
      <w:r w:rsidR="000C34FC">
        <w:rPr>
          <w:rFonts w:ascii="Arial" w:hAnsi="Arial" w:cs="Arial"/>
          <w:sz w:val="22"/>
          <w:szCs w:val="22"/>
        </w:rPr>
        <w:t>Associate Director</w:t>
      </w:r>
      <w:r w:rsidR="00A12982" w:rsidRPr="005C1875">
        <w:rPr>
          <w:rFonts w:ascii="Arial" w:hAnsi="Arial" w:cs="Arial"/>
          <w:sz w:val="22"/>
          <w:szCs w:val="22"/>
        </w:rPr>
        <w:t xml:space="preserve"> for Law &amp; Governance and Panel</w:t>
      </w:r>
      <w:r w:rsidR="000E6FD7" w:rsidRPr="005C1875">
        <w:rPr>
          <w:rFonts w:ascii="Arial" w:hAnsi="Arial" w:cs="Arial"/>
          <w:sz w:val="22"/>
          <w:szCs w:val="22"/>
        </w:rPr>
        <w:t xml:space="preserve"> </w:t>
      </w:r>
      <w:r w:rsidRPr="005C1875">
        <w:rPr>
          <w:rFonts w:ascii="Arial" w:hAnsi="Arial" w:cs="Arial"/>
          <w:sz w:val="22"/>
          <w:szCs w:val="22"/>
        </w:rPr>
        <w:t xml:space="preserve">Lead Officer (Dudley </w:t>
      </w:r>
      <w:r w:rsidR="00A47B41" w:rsidRPr="005C1875">
        <w:rPr>
          <w:rFonts w:ascii="Arial" w:hAnsi="Arial" w:cs="Arial"/>
          <w:sz w:val="22"/>
          <w:szCs w:val="22"/>
        </w:rPr>
        <w:t xml:space="preserve">Metropolitan Borough </w:t>
      </w:r>
      <w:r w:rsidRPr="005C1875">
        <w:rPr>
          <w:rFonts w:ascii="Arial" w:hAnsi="Arial" w:cs="Arial"/>
          <w:sz w:val="22"/>
          <w:szCs w:val="22"/>
        </w:rPr>
        <w:t>Council)</w:t>
      </w:r>
    </w:p>
    <w:p w14:paraId="07DF15C5" w14:textId="25F59D9C" w:rsidR="00CE61F5" w:rsidRPr="005C1875" w:rsidRDefault="00CE61F5" w:rsidP="005C1875">
      <w:pPr>
        <w:spacing w:line="240" w:lineRule="auto"/>
        <w:rPr>
          <w:rFonts w:ascii="Arial" w:hAnsi="Arial" w:cs="Arial"/>
          <w:sz w:val="22"/>
          <w:szCs w:val="22"/>
        </w:rPr>
      </w:pPr>
      <w:r w:rsidRPr="005C1875">
        <w:rPr>
          <w:rFonts w:ascii="Arial" w:hAnsi="Arial" w:cs="Arial"/>
          <w:sz w:val="22"/>
          <w:szCs w:val="22"/>
        </w:rPr>
        <w:t>Sam Yarnall –Scrutiny Officer</w:t>
      </w:r>
      <w:r w:rsidR="00A47B41" w:rsidRPr="005C1875">
        <w:rPr>
          <w:rFonts w:ascii="Arial" w:hAnsi="Arial" w:cs="Arial"/>
          <w:sz w:val="22"/>
          <w:szCs w:val="22"/>
        </w:rPr>
        <w:t xml:space="preserve"> (</w:t>
      </w:r>
      <w:r w:rsidRPr="005C1875">
        <w:rPr>
          <w:rFonts w:ascii="Arial" w:hAnsi="Arial" w:cs="Arial"/>
          <w:sz w:val="22"/>
          <w:szCs w:val="22"/>
        </w:rPr>
        <w:t>Birmingham City Council</w:t>
      </w:r>
      <w:r w:rsidR="00A47B41" w:rsidRPr="005C1875">
        <w:rPr>
          <w:rFonts w:ascii="Arial" w:hAnsi="Arial" w:cs="Arial"/>
          <w:sz w:val="22"/>
          <w:szCs w:val="22"/>
        </w:rPr>
        <w:t>)</w:t>
      </w:r>
      <w:r w:rsidRPr="005C1875">
        <w:rPr>
          <w:rFonts w:ascii="Arial" w:hAnsi="Arial" w:cs="Arial"/>
          <w:sz w:val="22"/>
          <w:szCs w:val="22"/>
        </w:rPr>
        <w:t xml:space="preserve"> </w:t>
      </w:r>
    </w:p>
    <w:p w14:paraId="0D2FE291" w14:textId="04E99A42" w:rsidR="00CE61F5" w:rsidRPr="005C1875" w:rsidRDefault="00A24728" w:rsidP="005C1875">
      <w:pPr>
        <w:pStyle w:val="Heading1"/>
        <w:spacing w:line="240" w:lineRule="auto"/>
        <w:rPr>
          <w:sz w:val="22"/>
          <w:szCs w:val="22"/>
        </w:rPr>
      </w:pPr>
      <w:r w:rsidRPr="005C1875">
        <w:rPr>
          <w:sz w:val="22"/>
          <w:szCs w:val="22"/>
        </w:rPr>
        <w:t>9</w:t>
      </w:r>
      <w:r w:rsidR="005B4778">
        <w:rPr>
          <w:sz w:val="22"/>
          <w:szCs w:val="22"/>
        </w:rPr>
        <w:t>1</w:t>
      </w:r>
      <w:r w:rsidR="00EE4DEE" w:rsidRPr="005C1875">
        <w:rPr>
          <w:sz w:val="22"/>
          <w:szCs w:val="22"/>
        </w:rPr>
        <w:t>5</w:t>
      </w:r>
      <w:r w:rsidR="007E426C" w:rsidRPr="005C1875">
        <w:rPr>
          <w:sz w:val="22"/>
          <w:szCs w:val="22"/>
        </w:rPr>
        <w:t xml:space="preserve"> </w:t>
      </w:r>
      <w:r w:rsidR="007E426C" w:rsidRPr="005C1875">
        <w:rPr>
          <w:sz w:val="22"/>
          <w:szCs w:val="22"/>
        </w:rPr>
        <w:tab/>
      </w:r>
      <w:r w:rsidR="00CE61F5" w:rsidRPr="005C1875">
        <w:rPr>
          <w:sz w:val="22"/>
          <w:szCs w:val="22"/>
        </w:rPr>
        <w:t>NOTICE OF RECORDING</w:t>
      </w:r>
    </w:p>
    <w:p w14:paraId="78DDA14E" w14:textId="30871615" w:rsidR="00D04996" w:rsidRPr="005C1875" w:rsidRDefault="00D04996" w:rsidP="005C1875">
      <w:pPr>
        <w:pStyle w:val="Heading1"/>
        <w:spacing w:line="240" w:lineRule="auto"/>
        <w:ind w:firstLine="0"/>
        <w:rPr>
          <w:b w:val="0"/>
          <w:bCs w:val="0"/>
          <w:sz w:val="22"/>
          <w:szCs w:val="22"/>
        </w:rPr>
      </w:pPr>
      <w:r w:rsidRPr="005C1875">
        <w:rPr>
          <w:b w:val="0"/>
          <w:bCs w:val="0"/>
          <w:sz w:val="22"/>
          <w:szCs w:val="22"/>
        </w:rPr>
        <w:t xml:space="preserve">The </w:t>
      </w:r>
      <w:r w:rsidR="00EE4DEE" w:rsidRPr="005C1875">
        <w:rPr>
          <w:b w:val="0"/>
          <w:bCs w:val="0"/>
          <w:sz w:val="22"/>
          <w:szCs w:val="22"/>
        </w:rPr>
        <w:t>Chair</w:t>
      </w:r>
      <w:r w:rsidRPr="005C1875">
        <w:rPr>
          <w:b w:val="0"/>
          <w:bCs w:val="0"/>
          <w:sz w:val="22"/>
          <w:szCs w:val="22"/>
        </w:rPr>
        <w:t xml:space="preserve"> announced the meeting would be webcast for live or subsequent broadcast and members of the press/public may record the meeting. The whole of the meeting would be filmed except where there were confidential or exempt items.</w:t>
      </w:r>
    </w:p>
    <w:p w14:paraId="7E12B014" w14:textId="0201B989" w:rsidR="00CE61F5" w:rsidRPr="005C1875" w:rsidRDefault="00A24728" w:rsidP="005C1875">
      <w:pPr>
        <w:pStyle w:val="Heading1"/>
        <w:spacing w:line="240" w:lineRule="auto"/>
        <w:rPr>
          <w:sz w:val="22"/>
          <w:szCs w:val="22"/>
        </w:rPr>
      </w:pPr>
      <w:r w:rsidRPr="005C1875">
        <w:rPr>
          <w:sz w:val="22"/>
          <w:szCs w:val="22"/>
        </w:rPr>
        <w:t>9</w:t>
      </w:r>
      <w:r w:rsidR="005B4778">
        <w:rPr>
          <w:sz w:val="22"/>
          <w:szCs w:val="22"/>
        </w:rPr>
        <w:t>1</w:t>
      </w:r>
      <w:r w:rsidR="00EE4DEE" w:rsidRPr="005C1875">
        <w:rPr>
          <w:sz w:val="22"/>
          <w:szCs w:val="22"/>
        </w:rPr>
        <w:t>6</w:t>
      </w:r>
      <w:r w:rsidR="007E426C" w:rsidRPr="005C1875">
        <w:rPr>
          <w:sz w:val="22"/>
          <w:szCs w:val="22"/>
        </w:rPr>
        <w:tab/>
      </w:r>
      <w:r w:rsidR="00CE61F5" w:rsidRPr="005C1875">
        <w:rPr>
          <w:sz w:val="22"/>
          <w:szCs w:val="22"/>
        </w:rPr>
        <w:t>APOLOGIES</w:t>
      </w:r>
    </w:p>
    <w:p w14:paraId="1B4C6C81" w14:textId="72F3A757" w:rsidR="00CE61F5" w:rsidRPr="005C1875" w:rsidRDefault="00CE61F5" w:rsidP="005C1875">
      <w:pPr>
        <w:spacing w:line="240" w:lineRule="auto"/>
        <w:ind w:left="720"/>
        <w:rPr>
          <w:rFonts w:ascii="Arial" w:hAnsi="Arial" w:cs="Arial"/>
          <w:sz w:val="22"/>
          <w:szCs w:val="22"/>
        </w:rPr>
      </w:pPr>
      <w:r w:rsidRPr="005C1875">
        <w:rPr>
          <w:rFonts w:ascii="Arial" w:hAnsi="Arial" w:cs="Arial"/>
          <w:sz w:val="22"/>
          <w:szCs w:val="22"/>
        </w:rPr>
        <w:t xml:space="preserve">There were </w:t>
      </w:r>
      <w:r w:rsidR="00D04996" w:rsidRPr="005C1875">
        <w:rPr>
          <w:rFonts w:ascii="Arial" w:hAnsi="Arial" w:cs="Arial"/>
          <w:sz w:val="22"/>
          <w:szCs w:val="22"/>
        </w:rPr>
        <w:t>apologies tendered on behalf of Cllr</w:t>
      </w:r>
      <w:r w:rsidR="005B4778">
        <w:rPr>
          <w:rFonts w:ascii="Arial" w:hAnsi="Arial" w:cs="Arial"/>
          <w:sz w:val="22"/>
          <w:szCs w:val="22"/>
        </w:rPr>
        <w:t xml:space="preserve"> Richard </w:t>
      </w:r>
      <w:r w:rsidR="00E31102">
        <w:rPr>
          <w:rFonts w:ascii="Arial" w:hAnsi="Arial" w:cs="Arial"/>
          <w:sz w:val="22"/>
          <w:szCs w:val="22"/>
        </w:rPr>
        <w:t>Holt</w:t>
      </w:r>
      <w:r w:rsidR="00EE4DEE" w:rsidRPr="005C1875">
        <w:rPr>
          <w:rFonts w:ascii="Arial" w:hAnsi="Arial" w:cs="Arial"/>
          <w:sz w:val="22"/>
          <w:szCs w:val="22"/>
        </w:rPr>
        <w:t xml:space="preserve"> </w:t>
      </w:r>
      <w:r w:rsidR="000E6FD7" w:rsidRPr="005C1875">
        <w:rPr>
          <w:rFonts w:ascii="Arial" w:hAnsi="Arial" w:cs="Arial"/>
          <w:sz w:val="22"/>
          <w:szCs w:val="22"/>
        </w:rPr>
        <w:t>(</w:t>
      </w:r>
      <w:r w:rsidR="005B4778">
        <w:rPr>
          <w:rFonts w:ascii="Arial" w:hAnsi="Arial" w:cs="Arial"/>
          <w:sz w:val="22"/>
          <w:szCs w:val="22"/>
        </w:rPr>
        <w:t>Solihull</w:t>
      </w:r>
      <w:r w:rsidR="000E6FD7" w:rsidRPr="005C1875">
        <w:rPr>
          <w:rFonts w:ascii="Arial" w:hAnsi="Arial" w:cs="Arial"/>
          <w:sz w:val="22"/>
          <w:szCs w:val="22"/>
        </w:rPr>
        <w:t xml:space="preserve"> MBC)</w:t>
      </w:r>
      <w:r w:rsidR="00EE4DEE" w:rsidRPr="005C1875">
        <w:rPr>
          <w:rFonts w:ascii="Arial" w:hAnsi="Arial" w:cs="Arial"/>
          <w:sz w:val="22"/>
          <w:szCs w:val="22"/>
        </w:rPr>
        <w:t xml:space="preserve">, Cllr </w:t>
      </w:r>
      <w:r w:rsidR="005B4778">
        <w:rPr>
          <w:rFonts w:ascii="Arial" w:hAnsi="Arial" w:cs="Arial"/>
          <w:sz w:val="22"/>
          <w:szCs w:val="22"/>
        </w:rPr>
        <w:t>Abdul Khan</w:t>
      </w:r>
      <w:r w:rsidR="00EE4DEE" w:rsidRPr="005C1875">
        <w:rPr>
          <w:rFonts w:ascii="Arial" w:hAnsi="Arial" w:cs="Arial"/>
          <w:sz w:val="22"/>
          <w:szCs w:val="22"/>
        </w:rPr>
        <w:t xml:space="preserve"> and </w:t>
      </w:r>
      <w:r w:rsidR="000E6FD7" w:rsidRPr="005C1875">
        <w:rPr>
          <w:rFonts w:ascii="Arial" w:hAnsi="Arial" w:cs="Arial"/>
          <w:sz w:val="22"/>
          <w:szCs w:val="22"/>
        </w:rPr>
        <w:t xml:space="preserve">substitute member </w:t>
      </w:r>
      <w:r w:rsidR="00A24728" w:rsidRPr="005C1875">
        <w:rPr>
          <w:rFonts w:ascii="Arial" w:hAnsi="Arial" w:cs="Arial"/>
          <w:sz w:val="22"/>
          <w:szCs w:val="22"/>
        </w:rPr>
        <w:t xml:space="preserve">Cllr </w:t>
      </w:r>
      <w:r w:rsidR="005B4778">
        <w:rPr>
          <w:rFonts w:ascii="Arial" w:hAnsi="Arial" w:cs="Arial"/>
          <w:sz w:val="22"/>
          <w:szCs w:val="22"/>
        </w:rPr>
        <w:t xml:space="preserve">Pervez </w:t>
      </w:r>
      <w:proofErr w:type="spellStart"/>
      <w:r w:rsidR="005B4778">
        <w:rPr>
          <w:rFonts w:ascii="Arial" w:hAnsi="Arial" w:cs="Arial"/>
          <w:sz w:val="22"/>
          <w:szCs w:val="22"/>
        </w:rPr>
        <w:t>Ahktar</w:t>
      </w:r>
      <w:proofErr w:type="spellEnd"/>
      <w:r w:rsidR="000E6FD7" w:rsidRPr="005C1875">
        <w:rPr>
          <w:rFonts w:ascii="Arial" w:hAnsi="Arial" w:cs="Arial"/>
          <w:sz w:val="22"/>
          <w:szCs w:val="22"/>
        </w:rPr>
        <w:t xml:space="preserve"> (</w:t>
      </w:r>
      <w:r w:rsidR="005B4778">
        <w:rPr>
          <w:rFonts w:ascii="Arial" w:hAnsi="Arial" w:cs="Arial"/>
          <w:sz w:val="22"/>
          <w:szCs w:val="22"/>
        </w:rPr>
        <w:t>Coventry</w:t>
      </w:r>
      <w:r w:rsidR="000E6FD7" w:rsidRPr="005C1875">
        <w:rPr>
          <w:rFonts w:ascii="Arial" w:hAnsi="Arial" w:cs="Arial"/>
          <w:sz w:val="22"/>
          <w:szCs w:val="22"/>
        </w:rPr>
        <w:t xml:space="preserve"> MBC)</w:t>
      </w:r>
      <w:r w:rsidR="00EE4DEE" w:rsidRPr="005C1875">
        <w:rPr>
          <w:rFonts w:ascii="Arial" w:hAnsi="Arial" w:cs="Arial"/>
          <w:sz w:val="22"/>
          <w:szCs w:val="22"/>
        </w:rPr>
        <w:t xml:space="preserve">, Cllr </w:t>
      </w:r>
      <w:proofErr w:type="spellStart"/>
      <w:r w:rsidR="00EE4DEE" w:rsidRPr="005C1875">
        <w:rPr>
          <w:rFonts w:ascii="Arial" w:hAnsi="Arial" w:cs="Arial"/>
          <w:sz w:val="22"/>
          <w:szCs w:val="22"/>
        </w:rPr>
        <w:t>Obaidah</w:t>
      </w:r>
      <w:proofErr w:type="spellEnd"/>
      <w:r w:rsidR="00EE4DEE" w:rsidRPr="005C1875">
        <w:rPr>
          <w:rFonts w:ascii="Arial" w:hAnsi="Arial" w:cs="Arial"/>
          <w:sz w:val="22"/>
          <w:szCs w:val="22"/>
        </w:rPr>
        <w:t xml:space="preserve"> Ahmed</w:t>
      </w:r>
      <w:r w:rsidR="000E6FD7" w:rsidRPr="005C1875">
        <w:rPr>
          <w:rFonts w:ascii="Arial" w:hAnsi="Arial" w:cs="Arial"/>
          <w:sz w:val="22"/>
          <w:szCs w:val="22"/>
        </w:rPr>
        <w:t xml:space="preserve"> (City of Wolverhampton),</w:t>
      </w:r>
      <w:r w:rsidR="005B4778">
        <w:rPr>
          <w:rFonts w:ascii="Arial" w:hAnsi="Arial" w:cs="Arial"/>
          <w:sz w:val="22"/>
          <w:szCs w:val="22"/>
        </w:rPr>
        <w:t xml:space="preserve"> </w:t>
      </w:r>
      <w:proofErr w:type="spellStart"/>
      <w:r w:rsidR="005B4778">
        <w:rPr>
          <w:rFonts w:ascii="Arial" w:hAnsi="Arial" w:cs="Arial"/>
          <w:sz w:val="22"/>
          <w:szCs w:val="22"/>
        </w:rPr>
        <w:t>Ravinderjit</w:t>
      </w:r>
      <w:proofErr w:type="spellEnd"/>
      <w:r w:rsidR="005B4778">
        <w:rPr>
          <w:rFonts w:ascii="Arial" w:hAnsi="Arial" w:cs="Arial"/>
          <w:sz w:val="22"/>
          <w:szCs w:val="22"/>
        </w:rPr>
        <w:t xml:space="preserve"> Briah (Independent Panel Member) and </w:t>
      </w:r>
      <w:r w:rsidR="000E6FD7" w:rsidRPr="005C1875">
        <w:rPr>
          <w:rFonts w:ascii="Arial" w:hAnsi="Arial" w:cs="Arial"/>
          <w:sz w:val="22"/>
          <w:szCs w:val="22"/>
        </w:rPr>
        <w:t>Adele Brown (</w:t>
      </w:r>
      <w:r w:rsidR="00F427AA" w:rsidRPr="005C1875">
        <w:rPr>
          <w:rFonts w:ascii="Arial" w:hAnsi="Arial" w:cs="Arial"/>
          <w:sz w:val="22"/>
          <w:szCs w:val="22"/>
        </w:rPr>
        <w:t>Independent</w:t>
      </w:r>
      <w:r w:rsidR="0055281F" w:rsidRPr="005C1875">
        <w:rPr>
          <w:rFonts w:ascii="Arial" w:hAnsi="Arial" w:cs="Arial"/>
          <w:sz w:val="22"/>
          <w:szCs w:val="22"/>
        </w:rPr>
        <w:t xml:space="preserve"> Panel Member</w:t>
      </w:r>
      <w:r w:rsidR="000E6FD7" w:rsidRPr="005C1875">
        <w:rPr>
          <w:rFonts w:ascii="Arial" w:hAnsi="Arial" w:cs="Arial"/>
          <w:sz w:val="22"/>
          <w:szCs w:val="22"/>
        </w:rPr>
        <w:t>).</w:t>
      </w:r>
      <w:r w:rsidR="0055281F" w:rsidRPr="005C1875">
        <w:rPr>
          <w:rFonts w:ascii="Arial" w:hAnsi="Arial" w:cs="Arial"/>
          <w:sz w:val="22"/>
          <w:szCs w:val="22"/>
        </w:rPr>
        <w:t xml:space="preserve"> </w:t>
      </w:r>
    </w:p>
    <w:p w14:paraId="38F60A9F" w14:textId="45CE4791" w:rsidR="00CE61F5" w:rsidRPr="005C1875" w:rsidRDefault="00BC3F20" w:rsidP="005C1875">
      <w:pPr>
        <w:pStyle w:val="Heading1"/>
        <w:spacing w:line="240" w:lineRule="auto"/>
        <w:rPr>
          <w:sz w:val="22"/>
          <w:szCs w:val="22"/>
        </w:rPr>
      </w:pPr>
      <w:r w:rsidRPr="005C1875">
        <w:rPr>
          <w:sz w:val="22"/>
          <w:szCs w:val="22"/>
        </w:rPr>
        <w:t>9</w:t>
      </w:r>
      <w:r w:rsidR="005B4778">
        <w:rPr>
          <w:sz w:val="22"/>
          <w:szCs w:val="22"/>
        </w:rPr>
        <w:t>1</w:t>
      </w:r>
      <w:r w:rsidR="00EE4DEE" w:rsidRPr="005C1875">
        <w:rPr>
          <w:sz w:val="22"/>
          <w:szCs w:val="22"/>
        </w:rPr>
        <w:t>7</w:t>
      </w:r>
      <w:r w:rsidR="007E426C" w:rsidRPr="005C1875">
        <w:rPr>
          <w:sz w:val="22"/>
          <w:szCs w:val="22"/>
        </w:rPr>
        <w:t xml:space="preserve"> </w:t>
      </w:r>
      <w:r w:rsidR="007E426C" w:rsidRPr="005C1875">
        <w:rPr>
          <w:sz w:val="22"/>
          <w:szCs w:val="22"/>
        </w:rPr>
        <w:tab/>
      </w:r>
      <w:r w:rsidR="00CE61F5" w:rsidRPr="005C1875">
        <w:rPr>
          <w:sz w:val="22"/>
          <w:szCs w:val="22"/>
        </w:rPr>
        <w:t>DECLARATIONS OF INTEREST</w:t>
      </w:r>
    </w:p>
    <w:p w14:paraId="6C12D1D0" w14:textId="72DCA6A6" w:rsidR="00EE4DEE" w:rsidRPr="005C1875" w:rsidRDefault="005B4778" w:rsidP="005C1875">
      <w:pPr>
        <w:spacing w:line="240" w:lineRule="auto"/>
        <w:ind w:left="720"/>
        <w:rPr>
          <w:rFonts w:ascii="Arial" w:hAnsi="Arial" w:cs="Arial"/>
          <w:sz w:val="22"/>
          <w:szCs w:val="22"/>
        </w:rPr>
      </w:pPr>
      <w:r>
        <w:rPr>
          <w:rFonts w:ascii="Arial" w:hAnsi="Arial" w:cs="Arial"/>
          <w:sz w:val="22"/>
          <w:szCs w:val="22"/>
        </w:rPr>
        <w:t>No declarations of interest were raised at this meeting.</w:t>
      </w:r>
    </w:p>
    <w:p w14:paraId="4E99869B" w14:textId="2DA9BE5D" w:rsidR="000C6599" w:rsidRPr="005C1875" w:rsidRDefault="000C6599" w:rsidP="005C1875">
      <w:pPr>
        <w:spacing w:line="240" w:lineRule="auto"/>
        <w:rPr>
          <w:rFonts w:ascii="Arial" w:hAnsi="Arial" w:cs="Arial"/>
          <w:b/>
          <w:bCs/>
          <w:sz w:val="22"/>
          <w:szCs w:val="22"/>
        </w:rPr>
      </w:pPr>
      <w:r w:rsidRPr="005C1875">
        <w:rPr>
          <w:rFonts w:ascii="Arial" w:hAnsi="Arial" w:cs="Arial"/>
          <w:b/>
          <w:bCs/>
          <w:sz w:val="22"/>
          <w:szCs w:val="22"/>
        </w:rPr>
        <w:t>9</w:t>
      </w:r>
      <w:r w:rsidR="005B4778">
        <w:rPr>
          <w:rFonts w:ascii="Arial" w:hAnsi="Arial" w:cs="Arial"/>
          <w:b/>
          <w:bCs/>
          <w:sz w:val="22"/>
          <w:szCs w:val="22"/>
        </w:rPr>
        <w:t>1</w:t>
      </w:r>
      <w:r w:rsidR="00EE4DEE" w:rsidRPr="005C1875">
        <w:rPr>
          <w:rFonts w:ascii="Arial" w:hAnsi="Arial" w:cs="Arial"/>
          <w:b/>
          <w:bCs/>
          <w:sz w:val="22"/>
          <w:szCs w:val="22"/>
        </w:rPr>
        <w:t>8</w:t>
      </w:r>
      <w:r w:rsidRPr="005C1875">
        <w:rPr>
          <w:rFonts w:ascii="Arial" w:hAnsi="Arial" w:cs="Arial"/>
          <w:b/>
          <w:bCs/>
          <w:sz w:val="22"/>
          <w:szCs w:val="22"/>
        </w:rPr>
        <w:tab/>
        <w:t>MINUTES OF THE PREVIOUS MEETING</w:t>
      </w:r>
    </w:p>
    <w:p w14:paraId="277B0D15" w14:textId="77777777" w:rsidR="009B65E2" w:rsidRPr="005C1875" w:rsidRDefault="000C6599" w:rsidP="005C1875">
      <w:pPr>
        <w:spacing w:line="240" w:lineRule="auto"/>
        <w:ind w:left="720"/>
        <w:rPr>
          <w:rFonts w:ascii="Arial" w:hAnsi="Arial" w:cs="Arial"/>
          <w:sz w:val="22"/>
          <w:szCs w:val="22"/>
        </w:rPr>
      </w:pPr>
      <w:r w:rsidRPr="005C1875">
        <w:rPr>
          <w:rFonts w:ascii="Arial" w:hAnsi="Arial" w:cs="Arial"/>
          <w:b/>
          <w:bCs/>
          <w:sz w:val="22"/>
          <w:szCs w:val="22"/>
          <w:u w:val="single"/>
        </w:rPr>
        <w:t>RESOLVED –</w:t>
      </w:r>
      <w:r w:rsidRPr="005C1875">
        <w:rPr>
          <w:rFonts w:ascii="Arial" w:hAnsi="Arial" w:cs="Arial"/>
          <w:sz w:val="22"/>
          <w:szCs w:val="22"/>
        </w:rPr>
        <w:t xml:space="preserve"> </w:t>
      </w:r>
    </w:p>
    <w:p w14:paraId="522BDA6F" w14:textId="63F8C9EE" w:rsidR="000C6599" w:rsidRPr="005C1875" w:rsidRDefault="009B65E2" w:rsidP="005C1875">
      <w:pPr>
        <w:spacing w:line="240" w:lineRule="auto"/>
        <w:ind w:left="720"/>
        <w:rPr>
          <w:rFonts w:ascii="Arial" w:hAnsi="Arial" w:cs="Arial"/>
          <w:sz w:val="22"/>
          <w:szCs w:val="22"/>
        </w:rPr>
      </w:pPr>
      <w:r w:rsidRPr="005C1875">
        <w:rPr>
          <w:rFonts w:ascii="Arial" w:hAnsi="Arial" w:cs="Arial"/>
          <w:sz w:val="22"/>
          <w:szCs w:val="22"/>
        </w:rPr>
        <w:lastRenderedPageBreak/>
        <w:t>T</w:t>
      </w:r>
      <w:r w:rsidR="000C6599" w:rsidRPr="005C1875">
        <w:rPr>
          <w:rFonts w:ascii="Arial" w:hAnsi="Arial" w:cs="Arial"/>
          <w:sz w:val="22"/>
          <w:szCs w:val="22"/>
        </w:rPr>
        <w:t xml:space="preserve">hat </w:t>
      </w:r>
      <w:r w:rsidR="00A12982" w:rsidRPr="005C1875">
        <w:rPr>
          <w:rFonts w:ascii="Arial" w:hAnsi="Arial" w:cs="Arial"/>
          <w:sz w:val="22"/>
          <w:szCs w:val="22"/>
        </w:rPr>
        <w:t>the minutes</w:t>
      </w:r>
      <w:r w:rsidR="000C6599" w:rsidRPr="005C1875">
        <w:rPr>
          <w:rFonts w:ascii="Arial" w:hAnsi="Arial" w:cs="Arial"/>
          <w:sz w:val="22"/>
          <w:szCs w:val="22"/>
        </w:rPr>
        <w:t xml:space="preserve"> of the previous meeting held on 2</w:t>
      </w:r>
      <w:r w:rsidR="00EE4DEE" w:rsidRPr="005C1875">
        <w:rPr>
          <w:rFonts w:ascii="Arial" w:hAnsi="Arial" w:cs="Arial"/>
          <w:sz w:val="22"/>
          <w:szCs w:val="22"/>
        </w:rPr>
        <w:t>8</w:t>
      </w:r>
      <w:r w:rsidR="000C6599" w:rsidRPr="005C1875">
        <w:rPr>
          <w:rFonts w:ascii="Arial" w:hAnsi="Arial" w:cs="Arial"/>
          <w:sz w:val="22"/>
          <w:szCs w:val="22"/>
        </w:rPr>
        <w:t xml:space="preserve"> </w:t>
      </w:r>
      <w:r w:rsidR="00EE4DEE" w:rsidRPr="005C1875">
        <w:rPr>
          <w:rFonts w:ascii="Arial" w:hAnsi="Arial" w:cs="Arial"/>
          <w:sz w:val="22"/>
          <w:szCs w:val="22"/>
        </w:rPr>
        <w:t>July</w:t>
      </w:r>
      <w:r w:rsidR="000C6599" w:rsidRPr="005C1875">
        <w:rPr>
          <w:rFonts w:ascii="Arial" w:hAnsi="Arial" w:cs="Arial"/>
          <w:sz w:val="22"/>
          <w:szCs w:val="22"/>
        </w:rPr>
        <w:t xml:space="preserve"> 2025, be agreed and signed by the Chair.</w:t>
      </w:r>
    </w:p>
    <w:p w14:paraId="58586B40" w14:textId="16E1C454" w:rsidR="00D472D8" w:rsidRPr="005C1875" w:rsidRDefault="00D472D8" w:rsidP="005C1875">
      <w:pPr>
        <w:spacing w:line="240" w:lineRule="auto"/>
        <w:rPr>
          <w:rFonts w:ascii="Arial" w:hAnsi="Arial" w:cs="Arial"/>
          <w:b/>
          <w:bCs/>
          <w:sz w:val="22"/>
          <w:szCs w:val="22"/>
        </w:rPr>
      </w:pPr>
      <w:r w:rsidRPr="005C1875">
        <w:rPr>
          <w:rFonts w:ascii="Arial" w:hAnsi="Arial" w:cs="Arial"/>
          <w:b/>
          <w:bCs/>
          <w:sz w:val="22"/>
          <w:szCs w:val="22"/>
        </w:rPr>
        <w:t>9</w:t>
      </w:r>
      <w:r w:rsidR="005B4778">
        <w:rPr>
          <w:rFonts w:ascii="Arial" w:hAnsi="Arial" w:cs="Arial"/>
          <w:b/>
          <w:bCs/>
          <w:sz w:val="22"/>
          <w:szCs w:val="22"/>
        </w:rPr>
        <w:t>1</w:t>
      </w:r>
      <w:r w:rsidR="00EE4DEE" w:rsidRPr="005C1875">
        <w:rPr>
          <w:rFonts w:ascii="Arial" w:hAnsi="Arial" w:cs="Arial"/>
          <w:b/>
          <w:bCs/>
          <w:sz w:val="22"/>
          <w:szCs w:val="22"/>
        </w:rPr>
        <w:t>9</w:t>
      </w:r>
      <w:r w:rsidRPr="005C1875">
        <w:rPr>
          <w:rFonts w:ascii="Arial" w:hAnsi="Arial" w:cs="Arial"/>
          <w:b/>
          <w:bCs/>
          <w:sz w:val="22"/>
          <w:szCs w:val="22"/>
        </w:rPr>
        <w:tab/>
        <w:t>ACTION TRACKER</w:t>
      </w:r>
    </w:p>
    <w:p w14:paraId="21F1B4CB" w14:textId="7C8B115F" w:rsidR="00D472D8" w:rsidRPr="005C1875" w:rsidRDefault="00D472D8" w:rsidP="005C1875">
      <w:pPr>
        <w:spacing w:line="240" w:lineRule="auto"/>
        <w:ind w:left="720"/>
        <w:rPr>
          <w:rFonts w:ascii="Arial" w:hAnsi="Arial" w:cs="Arial"/>
          <w:sz w:val="22"/>
          <w:szCs w:val="22"/>
        </w:rPr>
      </w:pPr>
      <w:r w:rsidRPr="005C1875">
        <w:rPr>
          <w:rFonts w:ascii="Arial" w:hAnsi="Arial" w:cs="Arial"/>
          <w:sz w:val="22"/>
          <w:szCs w:val="22"/>
        </w:rPr>
        <w:t xml:space="preserve">The </w:t>
      </w:r>
      <w:r w:rsidR="005B4778">
        <w:rPr>
          <w:rFonts w:ascii="Arial" w:hAnsi="Arial" w:cs="Arial"/>
          <w:sz w:val="22"/>
          <w:szCs w:val="22"/>
        </w:rPr>
        <w:t>Scrutiny Officer</w:t>
      </w:r>
      <w:r w:rsidRPr="005C1875">
        <w:rPr>
          <w:rFonts w:ascii="Arial" w:hAnsi="Arial" w:cs="Arial"/>
          <w:sz w:val="22"/>
          <w:szCs w:val="22"/>
        </w:rPr>
        <w:t xml:space="preserve"> presented the Action Tracker and </w:t>
      </w:r>
      <w:r w:rsidR="000C34FC" w:rsidRPr="005C1875">
        <w:rPr>
          <w:rFonts w:ascii="Arial" w:hAnsi="Arial" w:cs="Arial"/>
          <w:sz w:val="22"/>
          <w:szCs w:val="22"/>
        </w:rPr>
        <w:t xml:space="preserve">advised </w:t>
      </w:r>
      <w:r w:rsidR="000C34FC">
        <w:rPr>
          <w:rFonts w:ascii="Arial" w:hAnsi="Arial" w:cs="Arial"/>
          <w:sz w:val="22"/>
          <w:szCs w:val="22"/>
        </w:rPr>
        <w:t>that</w:t>
      </w:r>
      <w:r w:rsidR="005B4778">
        <w:rPr>
          <w:rFonts w:ascii="Arial" w:hAnsi="Arial" w:cs="Arial"/>
          <w:sz w:val="22"/>
          <w:szCs w:val="22"/>
        </w:rPr>
        <w:t xml:space="preserve"> the information </w:t>
      </w:r>
      <w:r w:rsidR="002C5775">
        <w:rPr>
          <w:rFonts w:ascii="Arial" w:hAnsi="Arial" w:cs="Arial"/>
          <w:sz w:val="22"/>
          <w:szCs w:val="22"/>
        </w:rPr>
        <w:t xml:space="preserve">requested on the representation of neighbourhoods policing </w:t>
      </w:r>
      <w:r w:rsidR="001D0C70">
        <w:rPr>
          <w:rFonts w:ascii="Arial" w:hAnsi="Arial" w:cs="Arial"/>
          <w:sz w:val="22"/>
          <w:szCs w:val="22"/>
        </w:rPr>
        <w:t>(</w:t>
      </w:r>
      <w:r w:rsidR="005B4778">
        <w:rPr>
          <w:rFonts w:ascii="Arial" w:hAnsi="Arial" w:cs="Arial"/>
          <w:sz w:val="22"/>
          <w:szCs w:val="22"/>
        </w:rPr>
        <w:t>action 911ii</w:t>
      </w:r>
      <w:r w:rsidR="001D0C70">
        <w:rPr>
          <w:rFonts w:ascii="Arial" w:hAnsi="Arial" w:cs="Arial"/>
          <w:sz w:val="22"/>
          <w:szCs w:val="22"/>
        </w:rPr>
        <w:t>)</w:t>
      </w:r>
      <w:r w:rsidR="005B4778">
        <w:rPr>
          <w:rFonts w:ascii="Arial" w:hAnsi="Arial" w:cs="Arial"/>
          <w:sz w:val="22"/>
          <w:szCs w:val="22"/>
        </w:rPr>
        <w:t xml:space="preserve"> had been circulated </w:t>
      </w:r>
      <w:r w:rsidR="002F22D9">
        <w:rPr>
          <w:rFonts w:ascii="Arial" w:hAnsi="Arial" w:cs="Arial"/>
          <w:sz w:val="22"/>
          <w:szCs w:val="22"/>
        </w:rPr>
        <w:t xml:space="preserve">prior to the meeting </w:t>
      </w:r>
      <w:r w:rsidR="005B4778">
        <w:rPr>
          <w:rFonts w:ascii="Arial" w:hAnsi="Arial" w:cs="Arial"/>
          <w:sz w:val="22"/>
          <w:szCs w:val="22"/>
        </w:rPr>
        <w:t xml:space="preserve">and that the </w:t>
      </w:r>
      <w:r w:rsidR="001D0C70">
        <w:rPr>
          <w:rFonts w:ascii="Arial" w:hAnsi="Arial" w:cs="Arial"/>
          <w:sz w:val="22"/>
          <w:szCs w:val="22"/>
        </w:rPr>
        <w:t xml:space="preserve">PCC’s </w:t>
      </w:r>
      <w:r w:rsidR="005B4778">
        <w:rPr>
          <w:rFonts w:ascii="Arial" w:hAnsi="Arial" w:cs="Arial"/>
          <w:sz w:val="22"/>
          <w:szCs w:val="22"/>
        </w:rPr>
        <w:t xml:space="preserve">response to the </w:t>
      </w:r>
      <w:r w:rsidR="002F22D9">
        <w:rPr>
          <w:rFonts w:ascii="Arial" w:hAnsi="Arial" w:cs="Arial"/>
          <w:sz w:val="22"/>
          <w:szCs w:val="22"/>
        </w:rPr>
        <w:t xml:space="preserve">vehicle crime </w:t>
      </w:r>
      <w:r w:rsidR="005B4778">
        <w:rPr>
          <w:rFonts w:ascii="Arial" w:hAnsi="Arial" w:cs="Arial"/>
          <w:sz w:val="22"/>
          <w:szCs w:val="22"/>
        </w:rPr>
        <w:t xml:space="preserve">public question </w:t>
      </w:r>
      <w:r w:rsidR="00E9057C">
        <w:rPr>
          <w:rFonts w:ascii="Arial" w:hAnsi="Arial" w:cs="Arial"/>
          <w:sz w:val="22"/>
          <w:szCs w:val="22"/>
        </w:rPr>
        <w:t xml:space="preserve">(action 910) </w:t>
      </w:r>
      <w:r w:rsidR="005B4778">
        <w:rPr>
          <w:rFonts w:ascii="Arial" w:hAnsi="Arial" w:cs="Arial"/>
          <w:sz w:val="22"/>
          <w:szCs w:val="22"/>
        </w:rPr>
        <w:t>was included within the agenda pack. Members had no further comments.</w:t>
      </w:r>
    </w:p>
    <w:p w14:paraId="3FD3C8A4" w14:textId="77777777" w:rsidR="003426AA" w:rsidRPr="005C1875" w:rsidRDefault="00D472D8" w:rsidP="005C1875">
      <w:pPr>
        <w:spacing w:line="240" w:lineRule="auto"/>
        <w:ind w:left="720"/>
        <w:rPr>
          <w:rFonts w:ascii="Arial" w:hAnsi="Arial" w:cs="Arial"/>
          <w:b/>
          <w:bCs/>
          <w:sz w:val="22"/>
          <w:szCs w:val="22"/>
          <w:u w:val="single"/>
        </w:rPr>
      </w:pPr>
      <w:r w:rsidRPr="005C1875">
        <w:rPr>
          <w:rFonts w:ascii="Arial" w:hAnsi="Arial" w:cs="Arial"/>
          <w:b/>
          <w:bCs/>
          <w:sz w:val="22"/>
          <w:szCs w:val="22"/>
          <w:u w:val="single"/>
        </w:rPr>
        <w:t xml:space="preserve">RESOLVED – </w:t>
      </w:r>
    </w:p>
    <w:p w14:paraId="104219CA" w14:textId="7E266F55" w:rsidR="00D472D8" w:rsidRPr="005C1875" w:rsidRDefault="005B4778" w:rsidP="005C1875">
      <w:pPr>
        <w:spacing w:line="240" w:lineRule="auto"/>
        <w:ind w:left="720"/>
        <w:rPr>
          <w:rFonts w:ascii="Arial" w:hAnsi="Arial" w:cs="Arial"/>
          <w:sz w:val="22"/>
          <w:szCs w:val="22"/>
        </w:rPr>
      </w:pPr>
      <w:r>
        <w:rPr>
          <w:rFonts w:ascii="Arial" w:hAnsi="Arial" w:cs="Arial"/>
          <w:sz w:val="22"/>
          <w:szCs w:val="22"/>
        </w:rPr>
        <w:t xml:space="preserve">That action </w:t>
      </w:r>
      <w:r w:rsidR="00E9057C">
        <w:rPr>
          <w:rFonts w:ascii="Arial" w:hAnsi="Arial" w:cs="Arial"/>
          <w:sz w:val="22"/>
          <w:szCs w:val="22"/>
        </w:rPr>
        <w:t xml:space="preserve">911ii </w:t>
      </w:r>
      <w:r>
        <w:rPr>
          <w:rFonts w:ascii="Arial" w:hAnsi="Arial" w:cs="Arial"/>
          <w:sz w:val="22"/>
          <w:szCs w:val="22"/>
        </w:rPr>
        <w:t xml:space="preserve">on </w:t>
      </w:r>
      <w:r w:rsidR="00E9057C">
        <w:rPr>
          <w:rFonts w:ascii="Arial" w:hAnsi="Arial" w:cs="Arial"/>
          <w:sz w:val="22"/>
          <w:szCs w:val="22"/>
        </w:rPr>
        <w:t xml:space="preserve">the </w:t>
      </w:r>
      <w:r>
        <w:rPr>
          <w:rFonts w:ascii="Arial" w:hAnsi="Arial" w:cs="Arial"/>
          <w:sz w:val="22"/>
          <w:szCs w:val="22"/>
        </w:rPr>
        <w:t>representation and Neighbourhood Policing</w:t>
      </w:r>
      <w:r w:rsidR="00E9057C">
        <w:rPr>
          <w:rFonts w:ascii="Arial" w:hAnsi="Arial" w:cs="Arial"/>
          <w:sz w:val="22"/>
          <w:szCs w:val="22"/>
        </w:rPr>
        <w:t xml:space="preserve"> and action 9</w:t>
      </w:r>
      <w:r w:rsidR="00B577F0">
        <w:rPr>
          <w:rFonts w:ascii="Arial" w:hAnsi="Arial" w:cs="Arial"/>
          <w:sz w:val="22"/>
          <w:szCs w:val="22"/>
        </w:rPr>
        <w:t>1</w:t>
      </w:r>
      <w:r w:rsidR="00E9057C">
        <w:rPr>
          <w:rFonts w:ascii="Arial" w:hAnsi="Arial" w:cs="Arial"/>
          <w:sz w:val="22"/>
          <w:szCs w:val="22"/>
        </w:rPr>
        <w:t xml:space="preserve">0 </w:t>
      </w:r>
      <w:r>
        <w:rPr>
          <w:rFonts w:ascii="Arial" w:hAnsi="Arial" w:cs="Arial"/>
          <w:sz w:val="22"/>
          <w:szCs w:val="22"/>
        </w:rPr>
        <w:t xml:space="preserve">the PCC’s response to the </w:t>
      </w:r>
      <w:r w:rsidR="00986E7F">
        <w:rPr>
          <w:rFonts w:ascii="Arial" w:hAnsi="Arial" w:cs="Arial"/>
          <w:sz w:val="22"/>
          <w:szCs w:val="22"/>
        </w:rPr>
        <w:t xml:space="preserve">vehicle crime </w:t>
      </w:r>
      <w:r>
        <w:rPr>
          <w:rFonts w:ascii="Arial" w:hAnsi="Arial" w:cs="Arial"/>
          <w:sz w:val="22"/>
          <w:szCs w:val="22"/>
        </w:rPr>
        <w:t xml:space="preserve">public question at the last meeting </w:t>
      </w:r>
      <w:r w:rsidR="00E9057C">
        <w:rPr>
          <w:rFonts w:ascii="Arial" w:hAnsi="Arial" w:cs="Arial"/>
          <w:sz w:val="22"/>
          <w:szCs w:val="22"/>
        </w:rPr>
        <w:t xml:space="preserve">be discharged. </w:t>
      </w:r>
    </w:p>
    <w:p w14:paraId="6145BC92" w14:textId="36661DDE" w:rsidR="00D472D8" w:rsidRPr="005C1875" w:rsidRDefault="00D472D8" w:rsidP="005C1875">
      <w:pPr>
        <w:spacing w:line="240" w:lineRule="auto"/>
        <w:rPr>
          <w:rFonts w:ascii="Arial" w:hAnsi="Arial" w:cs="Arial"/>
          <w:b/>
          <w:bCs/>
          <w:sz w:val="22"/>
          <w:szCs w:val="22"/>
        </w:rPr>
      </w:pPr>
      <w:r w:rsidRPr="005C1875">
        <w:rPr>
          <w:rFonts w:ascii="Arial" w:hAnsi="Arial" w:cs="Arial"/>
          <w:b/>
          <w:bCs/>
          <w:sz w:val="22"/>
          <w:szCs w:val="22"/>
        </w:rPr>
        <w:t>9</w:t>
      </w:r>
      <w:r w:rsidR="005B4778">
        <w:rPr>
          <w:rFonts w:ascii="Arial" w:hAnsi="Arial" w:cs="Arial"/>
          <w:b/>
          <w:bCs/>
          <w:sz w:val="22"/>
          <w:szCs w:val="22"/>
        </w:rPr>
        <w:t>20</w:t>
      </w:r>
      <w:r w:rsidRPr="005C1875">
        <w:rPr>
          <w:rFonts w:ascii="Arial" w:hAnsi="Arial" w:cs="Arial"/>
          <w:b/>
          <w:bCs/>
          <w:sz w:val="22"/>
          <w:szCs w:val="22"/>
        </w:rPr>
        <w:tab/>
        <w:t xml:space="preserve">PUBLIC QUESTION TIME </w:t>
      </w:r>
    </w:p>
    <w:p w14:paraId="027B0B8F" w14:textId="5DA624C8" w:rsidR="00DF6693" w:rsidRPr="005C1875" w:rsidRDefault="005B4778" w:rsidP="005C1875">
      <w:pPr>
        <w:pStyle w:val="TableParagraph"/>
        <w:ind w:left="720"/>
        <w:rPr>
          <w:rFonts w:ascii="Arial" w:hAnsi="Arial" w:cs="Arial"/>
          <w:bCs/>
        </w:rPr>
      </w:pPr>
      <w:r>
        <w:rPr>
          <w:rFonts w:ascii="Arial" w:hAnsi="Arial" w:cs="Arial"/>
          <w:bCs/>
        </w:rPr>
        <w:t>There were no public questions at the meeting.</w:t>
      </w:r>
    </w:p>
    <w:p w14:paraId="74BE963A" w14:textId="77777777" w:rsidR="00DF6693" w:rsidRPr="005C1875" w:rsidRDefault="00DF6693" w:rsidP="005C1875">
      <w:pPr>
        <w:pStyle w:val="TableParagraph"/>
        <w:ind w:left="0"/>
        <w:rPr>
          <w:rFonts w:ascii="Arial" w:hAnsi="Arial" w:cs="Arial"/>
          <w:bCs/>
        </w:rPr>
      </w:pPr>
    </w:p>
    <w:p w14:paraId="713ED202" w14:textId="7C55305A" w:rsidR="00DF6693" w:rsidRDefault="00DF6693" w:rsidP="005C1875">
      <w:pPr>
        <w:pStyle w:val="TableParagraph"/>
        <w:ind w:left="0"/>
        <w:rPr>
          <w:rFonts w:ascii="Arial" w:hAnsi="Arial" w:cs="Arial"/>
          <w:b/>
        </w:rPr>
      </w:pPr>
      <w:r w:rsidRPr="005C1875">
        <w:rPr>
          <w:rFonts w:ascii="Arial" w:hAnsi="Arial" w:cs="Arial"/>
          <w:b/>
        </w:rPr>
        <w:t>9</w:t>
      </w:r>
      <w:r w:rsidR="007D1788">
        <w:rPr>
          <w:rFonts w:ascii="Arial" w:hAnsi="Arial" w:cs="Arial"/>
          <w:b/>
        </w:rPr>
        <w:t>2</w:t>
      </w:r>
      <w:r w:rsidRPr="005C1875">
        <w:rPr>
          <w:rFonts w:ascii="Arial" w:hAnsi="Arial" w:cs="Arial"/>
          <w:b/>
        </w:rPr>
        <w:t>1</w:t>
      </w:r>
      <w:r w:rsidRPr="005C1875">
        <w:rPr>
          <w:rFonts w:ascii="Arial" w:hAnsi="Arial" w:cs="Arial"/>
          <w:b/>
        </w:rPr>
        <w:tab/>
      </w:r>
      <w:r w:rsidR="007D1788">
        <w:rPr>
          <w:rFonts w:ascii="Arial" w:hAnsi="Arial" w:cs="Arial"/>
          <w:b/>
        </w:rPr>
        <w:t>CRIME REPORTING</w:t>
      </w:r>
    </w:p>
    <w:p w14:paraId="0D905998" w14:textId="75C9E785" w:rsidR="003E1402" w:rsidRDefault="003E1402" w:rsidP="005C1875">
      <w:pPr>
        <w:pStyle w:val="TableParagraph"/>
        <w:ind w:left="0"/>
        <w:rPr>
          <w:rFonts w:ascii="Arial" w:hAnsi="Arial" w:cs="Arial"/>
          <w:b/>
        </w:rPr>
      </w:pPr>
      <w:r>
        <w:rPr>
          <w:rFonts w:ascii="Arial" w:hAnsi="Arial" w:cs="Arial"/>
          <w:b/>
        </w:rPr>
        <w:tab/>
      </w:r>
    </w:p>
    <w:p w14:paraId="3AE492DD" w14:textId="201E65D2" w:rsidR="003E1402" w:rsidRDefault="003E1402" w:rsidP="005C1875">
      <w:pPr>
        <w:pStyle w:val="TableParagraph"/>
        <w:ind w:left="0"/>
        <w:rPr>
          <w:rFonts w:ascii="Arial" w:hAnsi="Arial" w:cs="Arial"/>
          <w:bCs/>
        </w:rPr>
      </w:pPr>
      <w:r>
        <w:rPr>
          <w:rFonts w:ascii="Arial" w:hAnsi="Arial" w:cs="Arial"/>
          <w:b/>
        </w:rPr>
        <w:tab/>
      </w:r>
      <w:r>
        <w:rPr>
          <w:rFonts w:ascii="Arial" w:hAnsi="Arial" w:cs="Arial"/>
          <w:bCs/>
        </w:rPr>
        <w:t xml:space="preserve">Before the Commissioner presented the report, the Chair acknowledged the recent </w:t>
      </w:r>
    </w:p>
    <w:p w14:paraId="0BE67E4D" w14:textId="59447708" w:rsidR="003E1402" w:rsidRDefault="003E1402" w:rsidP="004F5AC6">
      <w:pPr>
        <w:pStyle w:val="TableParagraph"/>
        <w:ind w:left="720"/>
        <w:rPr>
          <w:rFonts w:ascii="Arial" w:hAnsi="Arial" w:cs="Arial"/>
          <w:bCs/>
        </w:rPr>
      </w:pPr>
      <w:r>
        <w:rPr>
          <w:rFonts w:ascii="Arial" w:hAnsi="Arial" w:cs="Arial"/>
          <w:bCs/>
        </w:rPr>
        <w:t>Ministerial announcement around the disbanding of Police and Crime Commissioners nationally at the end of their terms in office, 2028</w:t>
      </w:r>
      <w:r w:rsidR="00547E1F">
        <w:rPr>
          <w:rFonts w:ascii="Arial" w:hAnsi="Arial" w:cs="Arial"/>
          <w:bCs/>
        </w:rPr>
        <w:t xml:space="preserve">. </w:t>
      </w:r>
      <w:r>
        <w:rPr>
          <w:rFonts w:ascii="Arial" w:hAnsi="Arial" w:cs="Arial"/>
          <w:bCs/>
        </w:rPr>
        <w:t xml:space="preserve">The Commissioner </w:t>
      </w:r>
      <w:r w:rsidR="00892509">
        <w:rPr>
          <w:rFonts w:ascii="Arial" w:hAnsi="Arial" w:cs="Arial"/>
          <w:bCs/>
        </w:rPr>
        <w:t>confirmed his commit</w:t>
      </w:r>
      <w:r w:rsidR="00451AF2">
        <w:rPr>
          <w:rFonts w:ascii="Arial" w:hAnsi="Arial" w:cs="Arial"/>
          <w:bCs/>
        </w:rPr>
        <w:t xml:space="preserve">ment </w:t>
      </w:r>
      <w:r w:rsidR="004F5AC6">
        <w:rPr>
          <w:rFonts w:ascii="Arial" w:hAnsi="Arial" w:cs="Arial"/>
          <w:bCs/>
        </w:rPr>
        <w:t xml:space="preserve">to the delivery of his Police and Crime Plan and </w:t>
      </w:r>
      <w:r w:rsidR="000C34FC">
        <w:rPr>
          <w:rFonts w:ascii="Arial" w:hAnsi="Arial" w:cs="Arial"/>
          <w:bCs/>
        </w:rPr>
        <w:t>collaboration with</w:t>
      </w:r>
      <w:r w:rsidR="004F5AC6">
        <w:rPr>
          <w:rFonts w:ascii="Arial" w:hAnsi="Arial" w:cs="Arial"/>
          <w:bCs/>
        </w:rPr>
        <w:t xml:space="preserve"> the Panel.</w:t>
      </w:r>
    </w:p>
    <w:p w14:paraId="5CA34F76" w14:textId="77777777" w:rsidR="004F5AC6" w:rsidRDefault="004F5AC6" w:rsidP="004F5AC6">
      <w:pPr>
        <w:pStyle w:val="TableParagraph"/>
        <w:ind w:left="720"/>
        <w:rPr>
          <w:rFonts w:ascii="Arial" w:hAnsi="Arial" w:cs="Arial"/>
          <w:bCs/>
        </w:rPr>
      </w:pPr>
    </w:p>
    <w:p w14:paraId="3B68C706" w14:textId="664EDDF9" w:rsidR="004F5AC6" w:rsidRDefault="00065BDC" w:rsidP="004F5AC6">
      <w:pPr>
        <w:pStyle w:val="TableParagraph"/>
        <w:ind w:left="720"/>
        <w:rPr>
          <w:rFonts w:ascii="Arial" w:hAnsi="Arial" w:cs="Arial"/>
          <w:bCs/>
        </w:rPr>
      </w:pPr>
      <w:r>
        <w:rPr>
          <w:rFonts w:ascii="Arial" w:hAnsi="Arial" w:cs="Arial"/>
          <w:bCs/>
        </w:rPr>
        <w:t xml:space="preserve">The Commissioner highlighted that under the Police and Crime Plan him and his officers were committed </w:t>
      </w:r>
      <w:r w:rsidR="00E9057C">
        <w:rPr>
          <w:rFonts w:ascii="Arial" w:hAnsi="Arial" w:cs="Arial"/>
          <w:bCs/>
        </w:rPr>
        <w:t xml:space="preserve">in </w:t>
      </w:r>
      <w:r w:rsidR="000C34FC">
        <w:rPr>
          <w:rFonts w:ascii="Arial" w:hAnsi="Arial" w:cs="Arial"/>
          <w:bCs/>
        </w:rPr>
        <w:t>building the</w:t>
      </w:r>
      <w:r>
        <w:rPr>
          <w:rFonts w:ascii="Arial" w:hAnsi="Arial" w:cs="Arial"/>
          <w:bCs/>
        </w:rPr>
        <w:t xml:space="preserve"> trust and public confidence in the Police. It was highlighted that increasing and sustaining crime reporting contributed to this. </w:t>
      </w:r>
      <w:r w:rsidR="001047A6">
        <w:rPr>
          <w:rFonts w:ascii="Arial" w:hAnsi="Arial" w:cs="Arial"/>
          <w:bCs/>
        </w:rPr>
        <w:t xml:space="preserve">Part of addressing this was the improvement work on call response times to 999 and 101. The Commissioner said that the work to rebuild trust and confidence was a partnership approach and that he funded seven community partnerships which ensured that trust and confidence was being rebuilt. </w:t>
      </w:r>
      <w:r w:rsidR="00DA4E07">
        <w:rPr>
          <w:rFonts w:ascii="Arial" w:hAnsi="Arial" w:cs="Arial"/>
          <w:bCs/>
        </w:rPr>
        <w:t>Members were told of work with local Business Improvement Districts (BIDs) as well as procurement of a public perception survey to gauge more accurate levels of trust and confidence in the Police.</w:t>
      </w:r>
    </w:p>
    <w:p w14:paraId="228A57BF" w14:textId="77777777" w:rsidR="00DA4E07" w:rsidRDefault="00DA4E07" w:rsidP="004F5AC6">
      <w:pPr>
        <w:pStyle w:val="TableParagraph"/>
        <w:ind w:left="720"/>
        <w:rPr>
          <w:rFonts w:ascii="Arial" w:hAnsi="Arial" w:cs="Arial"/>
          <w:bCs/>
        </w:rPr>
      </w:pPr>
    </w:p>
    <w:p w14:paraId="467ADA58" w14:textId="783F4948" w:rsidR="00DA4E07" w:rsidRDefault="008F53B1" w:rsidP="004F5AC6">
      <w:pPr>
        <w:pStyle w:val="TableParagraph"/>
        <w:ind w:left="720"/>
        <w:rPr>
          <w:rFonts w:ascii="Arial" w:hAnsi="Arial" w:cs="Arial"/>
          <w:bCs/>
        </w:rPr>
      </w:pPr>
      <w:r>
        <w:rPr>
          <w:rFonts w:ascii="Arial" w:hAnsi="Arial" w:cs="Arial"/>
          <w:bCs/>
        </w:rPr>
        <w:t xml:space="preserve">The Head of Policy provided further information on the contents of the report. This included </w:t>
      </w:r>
      <w:r w:rsidR="006968B9">
        <w:rPr>
          <w:rFonts w:ascii="Arial" w:hAnsi="Arial" w:cs="Arial"/>
          <w:bCs/>
        </w:rPr>
        <w:t xml:space="preserve">Delivery </w:t>
      </w:r>
      <w:r w:rsidR="000C34FC">
        <w:rPr>
          <w:rFonts w:ascii="Arial" w:hAnsi="Arial" w:cs="Arial"/>
          <w:bCs/>
        </w:rPr>
        <w:t>Plan RAG</w:t>
      </w:r>
      <w:r>
        <w:rPr>
          <w:rFonts w:ascii="Arial" w:hAnsi="Arial" w:cs="Arial"/>
          <w:bCs/>
        </w:rPr>
        <w:t xml:space="preserve"> ratings that were </w:t>
      </w:r>
      <w:r w:rsidR="006968B9">
        <w:rPr>
          <w:rFonts w:ascii="Arial" w:hAnsi="Arial" w:cs="Arial"/>
          <w:bCs/>
        </w:rPr>
        <w:t xml:space="preserve">monitored </w:t>
      </w:r>
      <w:r>
        <w:rPr>
          <w:rFonts w:ascii="Arial" w:hAnsi="Arial" w:cs="Arial"/>
          <w:bCs/>
        </w:rPr>
        <w:t xml:space="preserve">quarterly </w:t>
      </w:r>
      <w:r w:rsidR="006968B9">
        <w:rPr>
          <w:rFonts w:ascii="Arial" w:hAnsi="Arial" w:cs="Arial"/>
          <w:bCs/>
        </w:rPr>
        <w:t xml:space="preserve">with any areas of concern </w:t>
      </w:r>
      <w:r>
        <w:rPr>
          <w:rFonts w:ascii="Arial" w:hAnsi="Arial" w:cs="Arial"/>
          <w:bCs/>
        </w:rPr>
        <w:t xml:space="preserve">reviewed by the </w:t>
      </w:r>
      <w:r w:rsidR="005670E1">
        <w:rPr>
          <w:rFonts w:ascii="Arial" w:hAnsi="Arial" w:cs="Arial"/>
          <w:bCs/>
        </w:rPr>
        <w:t xml:space="preserve">Senior Leadership Team. Members were informed of areas of crime where confidence in reporting was low included hate crime, violence against women and girls (VAWG) and domestic abuse. </w:t>
      </w:r>
      <w:r w:rsidR="0014217C">
        <w:rPr>
          <w:rFonts w:ascii="Arial" w:hAnsi="Arial" w:cs="Arial"/>
          <w:bCs/>
        </w:rPr>
        <w:t>It was said that there was a hate crime strategy that was in progress to address underreporting of hate crime. There was further work as part of the Commissioner’s Accountability and Governance Board to support monitoring of crime reporting. Following the update Members asked the following questions.</w:t>
      </w:r>
    </w:p>
    <w:p w14:paraId="1698FE06" w14:textId="77777777" w:rsidR="002C3414" w:rsidRDefault="002C3414" w:rsidP="004F5AC6">
      <w:pPr>
        <w:pStyle w:val="TableParagraph"/>
        <w:ind w:left="720"/>
        <w:rPr>
          <w:rFonts w:ascii="Arial" w:hAnsi="Arial" w:cs="Arial"/>
          <w:bCs/>
        </w:rPr>
      </w:pPr>
    </w:p>
    <w:p w14:paraId="28A873BD" w14:textId="06434254" w:rsidR="002C3414" w:rsidRDefault="002C3414" w:rsidP="004F5AC6">
      <w:pPr>
        <w:pStyle w:val="TableParagraph"/>
        <w:ind w:left="720"/>
        <w:rPr>
          <w:rFonts w:ascii="Arial" w:hAnsi="Arial" w:cs="Arial"/>
          <w:b/>
          <w:u w:val="single"/>
        </w:rPr>
      </w:pPr>
      <w:r>
        <w:rPr>
          <w:rFonts w:ascii="Arial" w:hAnsi="Arial" w:cs="Arial"/>
          <w:b/>
          <w:u w:val="single"/>
        </w:rPr>
        <w:t>Violence Against Women and Girls (VAWG):</w:t>
      </w:r>
    </w:p>
    <w:p w14:paraId="03206BB4" w14:textId="6DDC5CC5" w:rsidR="002C3414" w:rsidRDefault="002C3414" w:rsidP="002C3414">
      <w:pPr>
        <w:pStyle w:val="TableParagraph"/>
        <w:numPr>
          <w:ilvl w:val="0"/>
          <w:numId w:val="31"/>
        </w:numPr>
        <w:rPr>
          <w:rFonts w:ascii="Arial" w:hAnsi="Arial" w:cs="Arial"/>
          <w:bCs/>
        </w:rPr>
      </w:pPr>
      <w:r>
        <w:rPr>
          <w:rFonts w:ascii="Arial" w:hAnsi="Arial" w:cs="Arial"/>
          <w:bCs/>
        </w:rPr>
        <w:t xml:space="preserve">It was noted by members that public confidence in crime reporting was low, especially amongst female victims of domestic abuse and violence, and the Commissioner was asked what was being done to improve confidence of reporting and recording crimes. The Commissioner responded that </w:t>
      </w:r>
      <w:r w:rsidR="006968B9">
        <w:rPr>
          <w:rFonts w:ascii="Arial" w:hAnsi="Arial" w:cs="Arial"/>
          <w:bCs/>
        </w:rPr>
        <w:t xml:space="preserve">he </w:t>
      </w:r>
      <w:r w:rsidR="007435A5">
        <w:rPr>
          <w:rFonts w:ascii="Arial" w:hAnsi="Arial" w:cs="Arial"/>
          <w:bCs/>
        </w:rPr>
        <w:t xml:space="preserve">had </w:t>
      </w:r>
      <w:r w:rsidR="000C34FC">
        <w:rPr>
          <w:rFonts w:ascii="Arial" w:hAnsi="Arial" w:cs="Arial"/>
          <w:bCs/>
        </w:rPr>
        <w:t>funded independent</w:t>
      </w:r>
      <w:r>
        <w:rPr>
          <w:rFonts w:ascii="Arial" w:hAnsi="Arial" w:cs="Arial"/>
          <w:bCs/>
        </w:rPr>
        <w:t xml:space="preserve"> </w:t>
      </w:r>
      <w:r w:rsidR="00C5799E">
        <w:rPr>
          <w:rFonts w:ascii="Arial" w:hAnsi="Arial" w:cs="Arial"/>
          <w:bCs/>
        </w:rPr>
        <w:t>domestic abuse advocates to support victims of domestic abuse navigat</w:t>
      </w:r>
      <w:r w:rsidR="006968B9">
        <w:rPr>
          <w:rFonts w:ascii="Arial" w:hAnsi="Arial" w:cs="Arial"/>
          <w:bCs/>
        </w:rPr>
        <w:t>e</w:t>
      </w:r>
      <w:r w:rsidR="00C5799E">
        <w:rPr>
          <w:rFonts w:ascii="Arial" w:hAnsi="Arial" w:cs="Arial"/>
          <w:bCs/>
        </w:rPr>
        <w:t xml:space="preserve"> the criminal justice system. </w:t>
      </w:r>
      <w:r w:rsidR="000D15D1">
        <w:rPr>
          <w:rFonts w:ascii="Arial" w:hAnsi="Arial" w:cs="Arial"/>
          <w:bCs/>
        </w:rPr>
        <w:t>T</w:t>
      </w:r>
      <w:r w:rsidR="00C5799E">
        <w:rPr>
          <w:rFonts w:ascii="Arial" w:hAnsi="Arial" w:cs="Arial"/>
          <w:bCs/>
        </w:rPr>
        <w:t xml:space="preserve">he work of the Victims Advocate </w:t>
      </w:r>
      <w:r w:rsidR="00C5799E">
        <w:rPr>
          <w:rFonts w:ascii="Arial" w:hAnsi="Arial" w:cs="Arial"/>
          <w:bCs/>
        </w:rPr>
        <w:lastRenderedPageBreak/>
        <w:t xml:space="preserve">was </w:t>
      </w:r>
      <w:r w:rsidR="000D15D1">
        <w:rPr>
          <w:rFonts w:ascii="Arial" w:hAnsi="Arial" w:cs="Arial"/>
          <w:bCs/>
        </w:rPr>
        <w:t xml:space="preserve">highlighted </w:t>
      </w:r>
      <w:r w:rsidR="000C34FC">
        <w:rPr>
          <w:rFonts w:ascii="Arial" w:hAnsi="Arial" w:cs="Arial"/>
          <w:bCs/>
        </w:rPr>
        <w:t>and the</w:t>
      </w:r>
      <w:r w:rsidR="009A09F8">
        <w:rPr>
          <w:rFonts w:ascii="Arial" w:hAnsi="Arial" w:cs="Arial"/>
          <w:bCs/>
        </w:rPr>
        <w:t xml:space="preserve"> collaboration </w:t>
      </w:r>
      <w:r w:rsidR="00C5799E">
        <w:rPr>
          <w:rFonts w:ascii="Arial" w:hAnsi="Arial" w:cs="Arial"/>
          <w:bCs/>
        </w:rPr>
        <w:t>with statutory sector partners to ensure the right support was there.</w:t>
      </w:r>
    </w:p>
    <w:p w14:paraId="172749DC" w14:textId="77777777" w:rsidR="00C5799E" w:rsidRDefault="00C5799E" w:rsidP="00C5799E">
      <w:pPr>
        <w:pStyle w:val="TableParagraph"/>
        <w:rPr>
          <w:rFonts w:ascii="Arial" w:hAnsi="Arial" w:cs="Arial"/>
          <w:bCs/>
        </w:rPr>
      </w:pPr>
    </w:p>
    <w:p w14:paraId="681D475D" w14:textId="174E7B66" w:rsidR="00C5799E" w:rsidRDefault="00C5799E" w:rsidP="00C5799E">
      <w:pPr>
        <w:pStyle w:val="TableParagraph"/>
        <w:ind w:left="720"/>
        <w:rPr>
          <w:rFonts w:ascii="Arial" w:hAnsi="Arial" w:cs="Arial"/>
          <w:b/>
          <w:u w:val="single"/>
        </w:rPr>
      </w:pPr>
      <w:r>
        <w:rPr>
          <w:rFonts w:ascii="Arial" w:hAnsi="Arial" w:cs="Arial"/>
          <w:b/>
          <w:u w:val="single"/>
        </w:rPr>
        <w:t>Public Confidence:</w:t>
      </w:r>
    </w:p>
    <w:p w14:paraId="2F85059B" w14:textId="4CB068D1" w:rsidR="00A00174" w:rsidRDefault="00C5799E" w:rsidP="00C5799E">
      <w:pPr>
        <w:pStyle w:val="TableParagraph"/>
        <w:numPr>
          <w:ilvl w:val="0"/>
          <w:numId w:val="31"/>
        </w:numPr>
        <w:rPr>
          <w:rFonts w:ascii="Arial" w:hAnsi="Arial" w:cs="Arial"/>
          <w:bCs/>
        </w:rPr>
      </w:pPr>
      <w:r>
        <w:rPr>
          <w:rFonts w:ascii="Arial" w:hAnsi="Arial" w:cs="Arial"/>
          <w:bCs/>
        </w:rPr>
        <w:t>Members raised concerns around confidence of reporting crime from diverse communities, especially amongst ethnic minority communities</w:t>
      </w:r>
      <w:r w:rsidR="000C34FC">
        <w:rPr>
          <w:rFonts w:ascii="Arial" w:hAnsi="Arial" w:cs="Arial"/>
          <w:bCs/>
        </w:rPr>
        <w:t>.</w:t>
      </w:r>
    </w:p>
    <w:p w14:paraId="2A6AABB5" w14:textId="58B82E5A" w:rsidR="00AF65CC" w:rsidRDefault="009328BD" w:rsidP="00C5799E">
      <w:pPr>
        <w:pStyle w:val="TableParagraph"/>
        <w:numPr>
          <w:ilvl w:val="0"/>
          <w:numId w:val="31"/>
        </w:numPr>
        <w:rPr>
          <w:rFonts w:ascii="Arial" w:hAnsi="Arial" w:cs="Arial"/>
          <w:bCs/>
        </w:rPr>
      </w:pPr>
      <w:r>
        <w:rPr>
          <w:rFonts w:ascii="Arial" w:hAnsi="Arial" w:cs="Arial"/>
          <w:bCs/>
        </w:rPr>
        <w:t xml:space="preserve">The meeting discussed the </w:t>
      </w:r>
      <w:r w:rsidR="00240FE9">
        <w:rPr>
          <w:rFonts w:ascii="Arial" w:hAnsi="Arial" w:cs="Arial"/>
          <w:bCs/>
        </w:rPr>
        <w:t xml:space="preserve">role neighbourhood policing </w:t>
      </w:r>
      <w:r w:rsidR="00F4562B">
        <w:rPr>
          <w:rFonts w:ascii="Arial" w:hAnsi="Arial" w:cs="Arial"/>
          <w:bCs/>
        </w:rPr>
        <w:t xml:space="preserve">played in </w:t>
      </w:r>
      <w:r w:rsidR="00240FE9">
        <w:rPr>
          <w:rFonts w:ascii="Arial" w:hAnsi="Arial" w:cs="Arial"/>
          <w:bCs/>
        </w:rPr>
        <w:t>build</w:t>
      </w:r>
      <w:r w:rsidR="00F4562B">
        <w:rPr>
          <w:rFonts w:ascii="Arial" w:hAnsi="Arial" w:cs="Arial"/>
          <w:bCs/>
        </w:rPr>
        <w:t>ing</w:t>
      </w:r>
      <w:r w:rsidR="00240FE9">
        <w:rPr>
          <w:rFonts w:ascii="Arial" w:hAnsi="Arial" w:cs="Arial"/>
          <w:bCs/>
        </w:rPr>
        <w:t xml:space="preserve"> trust and confidence in crime reporting and </w:t>
      </w:r>
      <w:r w:rsidR="00CA7925">
        <w:rPr>
          <w:rFonts w:ascii="Arial" w:hAnsi="Arial" w:cs="Arial"/>
          <w:bCs/>
        </w:rPr>
        <w:t>concerns</w:t>
      </w:r>
      <w:r w:rsidR="006968B9">
        <w:rPr>
          <w:rFonts w:ascii="Arial" w:hAnsi="Arial" w:cs="Arial"/>
          <w:bCs/>
        </w:rPr>
        <w:t xml:space="preserve"> were expressed at disparities in the </w:t>
      </w:r>
      <w:r w:rsidR="00CA7925">
        <w:rPr>
          <w:rFonts w:ascii="Arial" w:hAnsi="Arial" w:cs="Arial"/>
          <w:bCs/>
        </w:rPr>
        <w:t xml:space="preserve">level of </w:t>
      </w:r>
      <w:r w:rsidR="00353BC4">
        <w:rPr>
          <w:rFonts w:ascii="Arial" w:hAnsi="Arial" w:cs="Arial"/>
          <w:bCs/>
        </w:rPr>
        <w:t xml:space="preserve">neighbourhood </w:t>
      </w:r>
      <w:r w:rsidR="00146176">
        <w:rPr>
          <w:rFonts w:ascii="Arial" w:hAnsi="Arial" w:cs="Arial"/>
          <w:bCs/>
        </w:rPr>
        <w:t xml:space="preserve">team </w:t>
      </w:r>
      <w:r w:rsidR="00353BC4">
        <w:rPr>
          <w:rFonts w:ascii="Arial" w:hAnsi="Arial" w:cs="Arial"/>
          <w:bCs/>
        </w:rPr>
        <w:t>engagement</w:t>
      </w:r>
      <w:r w:rsidR="00F4562B">
        <w:rPr>
          <w:rFonts w:ascii="Arial" w:hAnsi="Arial" w:cs="Arial"/>
          <w:bCs/>
        </w:rPr>
        <w:t xml:space="preserve"> </w:t>
      </w:r>
      <w:r w:rsidR="00353BC4">
        <w:rPr>
          <w:rFonts w:ascii="Arial" w:hAnsi="Arial" w:cs="Arial"/>
          <w:bCs/>
        </w:rPr>
        <w:t xml:space="preserve">with the community and elected members. </w:t>
      </w:r>
      <w:r w:rsidR="00D4000F">
        <w:rPr>
          <w:rFonts w:ascii="Arial" w:hAnsi="Arial" w:cs="Arial"/>
          <w:bCs/>
        </w:rPr>
        <w:t xml:space="preserve">Examples were given of ward councillors not invited to events or officers not taking up invitations to </w:t>
      </w:r>
      <w:r w:rsidR="008C5035">
        <w:rPr>
          <w:rFonts w:ascii="Arial" w:hAnsi="Arial" w:cs="Arial"/>
          <w:bCs/>
        </w:rPr>
        <w:t>resident meetings</w:t>
      </w:r>
      <w:r w:rsidR="00D4000F">
        <w:rPr>
          <w:rFonts w:ascii="Arial" w:hAnsi="Arial" w:cs="Arial"/>
          <w:bCs/>
        </w:rPr>
        <w:t xml:space="preserve">. </w:t>
      </w:r>
      <w:r w:rsidR="00353BC4">
        <w:rPr>
          <w:rFonts w:ascii="Arial" w:hAnsi="Arial" w:cs="Arial"/>
          <w:bCs/>
        </w:rPr>
        <w:t xml:space="preserve">The Commissioner responded that </w:t>
      </w:r>
      <w:r w:rsidR="000003C4">
        <w:rPr>
          <w:rFonts w:ascii="Arial" w:hAnsi="Arial" w:cs="Arial"/>
          <w:bCs/>
        </w:rPr>
        <w:t xml:space="preserve">the </w:t>
      </w:r>
      <w:r w:rsidR="00353BC4">
        <w:rPr>
          <w:rFonts w:ascii="Arial" w:hAnsi="Arial" w:cs="Arial"/>
          <w:bCs/>
        </w:rPr>
        <w:t>rebuild</w:t>
      </w:r>
      <w:r w:rsidR="000003C4">
        <w:rPr>
          <w:rFonts w:ascii="Arial" w:hAnsi="Arial" w:cs="Arial"/>
          <w:bCs/>
        </w:rPr>
        <w:t>ing</w:t>
      </w:r>
      <w:r w:rsidR="00353BC4">
        <w:rPr>
          <w:rFonts w:ascii="Arial" w:hAnsi="Arial" w:cs="Arial"/>
          <w:bCs/>
        </w:rPr>
        <w:t xml:space="preserve"> community policing </w:t>
      </w:r>
      <w:r w:rsidR="00A00174">
        <w:rPr>
          <w:rFonts w:ascii="Arial" w:hAnsi="Arial" w:cs="Arial"/>
          <w:bCs/>
        </w:rPr>
        <w:t xml:space="preserve">commitments </w:t>
      </w:r>
      <w:r w:rsidR="00E27CFC">
        <w:rPr>
          <w:rFonts w:ascii="Arial" w:hAnsi="Arial" w:cs="Arial"/>
          <w:bCs/>
        </w:rPr>
        <w:t xml:space="preserve">included </w:t>
      </w:r>
      <w:r w:rsidR="00353BC4">
        <w:rPr>
          <w:rFonts w:ascii="Arial" w:hAnsi="Arial" w:cs="Arial"/>
          <w:bCs/>
        </w:rPr>
        <w:t>an expectation for the designated neighbourhood officers to engag</w:t>
      </w:r>
      <w:r w:rsidR="00E27CFC">
        <w:rPr>
          <w:rFonts w:ascii="Arial" w:hAnsi="Arial" w:cs="Arial"/>
          <w:bCs/>
        </w:rPr>
        <w:t>e</w:t>
      </w:r>
      <w:r w:rsidR="00353BC4">
        <w:rPr>
          <w:rFonts w:ascii="Arial" w:hAnsi="Arial" w:cs="Arial"/>
          <w:bCs/>
        </w:rPr>
        <w:t xml:space="preserve"> with the local </w:t>
      </w:r>
      <w:r w:rsidR="00A00174">
        <w:rPr>
          <w:rFonts w:ascii="Arial" w:hAnsi="Arial" w:cs="Arial"/>
          <w:bCs/>
        </w:rPr>
        <w:t>community, and this included an expectation of WMP attending local meetings.</w:t>
      </w:r>
      <w:r w:rsidR="00D4000F">
        <w:rPr>
          <w:rFonts w:ascii="Arial" w:hAnsi="Arial" w:cs="Arial"/>
          <w:bCs/>
        </w:rPr>
        <w:t xml:space="preserve"> He committed to help facilitate the attendance of WMP officers. </w:t>
      </w:r>
      <w:r w:rsidR="00AF65CC">
        <w:rPr>
          <w:rFonts w:ascii="Arial" w:hAnsi="Arial" w:cs="Arial"/>
          <w:bCs/>
        </w:rPr>
        <w:t>Members asked about when the public perception survey would be rolled out; the survey was said to still be under procurement with a</w:t>
      </w:r>
      <w:r w:rsidR="00D4000F">
        <w:rPr>
          <w:rFonts w:ascii="Arial" w:hAnsi="Arial" w:cs="Arial"/>
          <w:bCs/>
        </w:rPr>
        <w:t xml:space="preserve">n anticipated </w:t>
      </w:r>
      <w:r w:rsidR="00AF65CC">
        <w:rPr>
          <w:rFonts w:ascii="Arial" w:hAnsi="Arial" w:cs="Arial"/>
          <w:bCs/>
        </w:rPr>
        <w:t xml:space="preserve">start date of April 2026. </w:t>
      </w:r>
      <w:r w:rsidR="00390323">
        <w:rPr>
          <w:rFonts w:ascii="Arial" w:hAnsi="Arial" w:cs="Arial"/>
          <w:bCs/>
        </w:rPr>
        <w:t xml:space="preserve">The </w:t>
      </w:r>
      <w:r w:rsidR="000976D2">
        <w:rPr>
          <w:rFonts w:ascii="Arial" w:hAnsi="Arial" w:cs="Arial"/>
          <w:bCs/>
        </w:rPr>
        <w:t xml:space="preserve">procurement process </w:t>
      </w:r>
      <w:r w:rsidR="00390323">
        <w:rPr>
          <w:rFonts w:ascii="Arial" w:hAnsi="Arial" w:cs="Arial"/>
          <w:bCs/>
        </w:rPr>
        <w:t>w</w:t>
      </w:r>
      <w:r w:rsidR="000976D2">
        <w:rPr>
          <w:rFonts w:ascii="Arial" w:hAnsi="Arial" w:cs="Arial"/>
          <w:bCs/>
        </w:rPr>
        <w:t xml:space="preserve">ould ensure </w:t>
      </w:r>
      <w:r w:rsidR="00974573">
        <w:rPr>
          <w:rFonts w:ascii="Arial" w:hAnsi="Arial" w:cs="Arial"/>
          <w:bCs/>
        </w:rPr>
        <w:t xml:space="preserve">the </w:t>
      </w:r>
      <w:r w:rsidR="000976D2">
        <w:rPr>
          <w:rFonts w:ascii="Arial" w:hAnsi="Arial" w:cs="Arial"/>
          <w:bCs/>
        </w:rPr>
        <w:t xml:space="preserve">provider </w:t>
      </w:r>
      <w:r w:rsidR="00974573">
        <w:rPr>
          <w:rFonts w:ascii="Arial" w:hAnsi="Arial" w:cs="Arial"/>
          <w:bCs/>
        </w:rPr>
        <w:t>could</w:t>
      </w:r>
      <w:r w:rsidR="000C34FC">
        <w:rPr>
          <w:rStyle w:val="CommentReference"/>
          <w:rFonts w:asciiTheme="minorHAnsi" w:eastAsiaTheme="minorHAnsi" w:hAnsiTheme="minorHAnsi" w:cstheme="minorBidi"/>
          <w:kern w:val="2"/>
          <w:lang w:eastAsia="en-US" w:bidi="ar-SA"/>
          <w14:ligatures w14:val="standardContextual"/>
        </w:rPr>
        <w:t xml:space="preserve"> r</w:t>
      </w:r>
      <w:r w:rsidR="00891EB1">
        <w:rPr>
          <w:rFonts w:ascii="Arial" w:hAnsi="Arial" w:cs="Arial"/>
          <w:bCs/>
        </w:rPr>
        <w:t>each all the communities of the West Midlands.</w:t>
      </w:r>
    </w:p>
    <w:p w14:paraId="131F785B" w14:textId="6AB866E9" w:rsidR="00FE35DA" w:rsidRDefault="00FE35DA" w:rsidP="00FE35DA">
      <w:pPr>
        <w:pStyle w:val="TableParagraph"/>
        <w:numPr>
          <w:ilvl w:val="0"/>
          <w:numId w:val="31"/>
        </w:numPr>
        <w:rPr>
          <w:rFonts w:ascii="Arial" w:hAnsi="Arial" w:cs="Arial"/>
          <w:bCs/>
        </w:rPr>
      </w:pPr>
      <w:r>
        <w:rPr>
          <w:rFonts w:ascii="Arial" w:hAnsi="Arial" w:cs="Arial"/>
          <w:bCs/>
        </w:rPr>
        <w:t xml:space="preserve">A question was asked on the training needs for officers that were recording </w:t>
      </w:r>
      <w:r w:rsidR="00834C1A">
        <w:rPr>
          <w:rFonts w:ascii="Arial" w:hAnsi="Arial" w:cs="Arial"/>
          <w:bCs/>
        </w:rPr>
        <w:t>evidence,</w:t>
      </w:r>
      <w:r>
        <w:rPr>
          <w:rFonts w:ascii="Arial" w:hAnsi="Arial" w:cs="Arial"/>
          <w:bCs/>
        </w:rPr>
        <w:t xml:space="preserve"> especially in cases of domestic abuse offences. The Commissioner responded that </w:t>
      </w:r>
      <w:r w:rsidR="00CF1773">
        <w:rPr>
          <w:rFonts w:ascii="Arial" w:hAnsi="Arial" w:cs="Arial"/>
          <w:bCs/>
        </w:rPr>
        <w:t xml:space="preserve">Operation Vanguard </w:t>
      </w:r>
      <w:r>
        <w:rPr>
          <w:rFonts w:ascii="Arial" w:hAnsi="Arial" w:cs="Arial"/>
          <w:bCs/>
        </w:rPr>
        <w:t>was a dedicated force wide project to improve the quality of investigations</w:t>
      </w:r>
      <w:r w:rsidR="00B20D7A">
        <w:rPr>
          <w:rFonts w:ascii="Arial" w:hAnsi="Arial" w:cs="Arial"/>
          <w:bCs/>
        </w:rPr>
        <w:t xml:space="preserve"> and </w:t>
      </w:r>
      <w:r>
        <w:rPr>
          <w:rFonts w:ascii="Arial" w:hAnsi="Arial" w:cs="Arial"/>
          <w:bCs/>
        </w:rPr>
        <w:t>evidence led prosecutions.</w:t>
      </w:r>
    </w:p>
    <w:p w14:paraId="7FE4CB8B" w14:textId="114BFA5C" w:rsidR="00C63E22" w:rsidRDefault="00834C1A" w:rsidP="00834C1A">
      <w:pPr>
        <w:pStyle w:val="TableParagraph"/>
        <w:numPr>
          <w:ilvl w:val="0"/>
          <w:numId w:val="31"/>
        </w:numPr>
        <w:rPr>
          <w:rFonts w:ascii="Arial" w:hAnsi="Arial" w:cs="Arial"/>
          <w:bCs/>
        </w:rPr>
      </w:pPr>
      <w:r w:rsidRPr="00834C1A">
        <w:rPr>
          <w:rFonts w:ascii="Arial" w:hAnsi="Arial" w:cs="Arial"/>
          <w:bCs/>
        </w:rPr>
        <w:t>Members asked the Commissioner about efforts to increase hate crime reporting and address barriers to reporting. He highlighted the Hate Crime Strategy 2025 2029 and the commitment to expanding access to reporting through third-party reporting centres, commissioning dedicated support services for hate crime victims, and his expectation that West Midlands Police pursue evidence-led prosecutions and bring offenders to justice. The Chief Executive shared recent statistics on evidence-led prosecutions. There were now approximately 100 evidence-led prosecutions per month, and these have a relatively high positive outcome rate. Although the overall number of recorded hate crimes remained static, positive outcomes had doubled between 2024 and 2025.</w:t>
      </w:r>
    </w:p>
    <w:p w14:paraId="7BBAFE3A" w14:textId="77777777" w:rsidR="00834C1A" w:rsidRDefault="00834C1A" w:rsidP="00834C1A">
      <w:pPr>
        <w:pStyle w:val="TableParagraph"/>
        <w:ind w:left="1080"/>
        <w:rPr>
          <w:rFonts w:ascii="Arial" w:hAnsi="Arial" w:cs="Arial"/>
          <w:bCs/>
        </w:rPr>
      </w:pPr>
    </w:p>
    <w:p w14:paraId="452CDA29" w14:textId="22366B49" w:rsidR="00C63E22" w:rsidRDefault="00C63E22" w:rsidP="00C63E22">
      <w:pPr>
        <w:pStyle w:val="TableParagraph"/>
        <w:ind w:left="720"/>
        <w:rPr>
          <w:rFonts w:ascii="Arial" w:hAnsi="Arial" w:cs="Arial"/>
          <w:b/>
          <w:u w:val="single"/>
        </w:rPr>
      </w:pPr>
      <w:r>
        <w:rPr>
          <w:rFonts w:ascii="Arial" w:hAnsi="Arial" w:cs="Arial"/>
          <w:b/>
          <w:u w:val="single"/>
        </w:rPr>
        <w:t>Positive Outcome Rates:</w:t>
      </w:r>
    </w:p>
    <w:p w14:paraId="5565AC13" w14:textId="44DCEE48" w:rsidR="0066748D" w:rsidRPr="000C34FC" w:rsidRDefault="0066748D" w:rsidP="000C34FC">
      <w:pPr>
        <w:pStyle w:val="TableParagraph"/>
        <w:rPr>
          <w:rFonts w:ascii="Arial" w:hAnsi="Arial" w:cs="Arial"/>
          <w:b/>
          <w:u w:val="single"/>
        </w:rPr>
      </w:pPr>
    </w:p>
    <w:p w14:paraId="60A9F77D" w14:textId="52B900BE" w:rsidR="002F370B" w:rsidRPr="00994AEB" w:rsidRDefault="00883D12" w:rsidP="002F370B">
      <w:pPr>
        <w:pStyle w:val="TableParagraph"/>
        <w:numPr>
          <w:ilvl w:val="0"/>
          <w:numId w:val="31"/>
        </w:numPr>
        <w:rPr>
          <w:rFonts w:ascii="Arial" w:hAnsi="Arial" w:cs="Arial"/>
          <w:b/>
          <w:u w:val="single"/>
        </w:rPr>
      </w:pPr>
      <w:r w:rsidRPr="005C3B70">
        <w:rPr>
          <w:rFonts w:ascii="Arial" w:hAnsi="Arial" w:cs="Arial"/>
          <w:bCs/>
        </w:rPr>
        <w:t>Clarification</w:t>
      </w:r>
      <w:r w:rsidR="000D1C88" w:rsidRPr="005C3B70">
        <w:rPr>
          <w:rFonts w:ascii="Arial" w:hAnsi="Arial" w:cs="Arial"/>
          <w:bCs/>
        </w:rPr>
        <w:t xml:space="preserve"> was sought </w:t>
      </w:r>
      <w:r w:rsidR="00834C1A" w:rsidRPr="005C3B70">
        <w:rPr>
          <w:rFonts w:ascii="Arial" w:hAnsi="Arial" w:cs="Arial"/>
          <w:bCs/>
        </w:rPr>
        <w:t>on the</w:t>
      </w:r>
      <w:r w:rsidR="00C63E22" w:rsidRPr="005C3B70">
        <w:rPr>
          <w:rFonts w:ascii="Arial" w:hAnsi="Arial" w:cs="Arial"/>
          <w:bCs/>
        </w:rPr>
        <w:t xml:space="preserve"> disparity </w:t>
      </w:r>
      <w:r w:rsidR="00903FFC" w:rsidRPr="005C3B70">
        <w:rPr>
          <w:rFonts w:ascii="Arial" w:hAnsi="Arial" w:cs="Arial"/>
          <w:bCs/>
        </w:rPr>
        <w:t xml:space="preserve">between </w:t>
      </w:r>
      <w:r w:rsidR="00C63E22" w:rsidRPr="005C3B70">
        <w:rPr>
          <w:rFonts w:ascii="Arial" w:hAnsi="Arial" w:cs="Arial"/>
          <w:bCs/>
        </w:rPr>
        <w:t xml:space="preserve">positive outcome rates and </w:t>
      </w:r>
      <w:r w:rsidR="0083723A">
        <w:rPr>
          <w:rFonts w:ascii="Arial" w:hAnsi="Arial" w:cs="Arial"/>
          <w:bCs/>
        </w:rPr>
        <w:t xml:space="preserve">the </w:t>
      </w:r>
      <w:r w:rsidR="005F6042" w:rsidRPr="005C3B70">
        <w:rPr>
          <w:rFonts w:ascii="Arial" w:hAnsi="Arial" w:cs="Arial"/>
          <w:bCs/>
        </w:rPr>
        <w:t xml:space="preserve">level of </w:t>
      </w:r>
      <w:r w:rsidR="00C63E22" w:rsidRPr="005C3B70">
        <w:rPr>
          <w:rFonts w:ascii="Arial" w:hAnsi="Arial" w:cs="Arial"/>
          <w:bCs/>
        </w:rPr>
        <w:t>crime reporting</w:t>
      </w:r>
      <w:r w:rsidR="005F6042" w:rsidRPr="005C3B70">
        <w:rPr>
          <w:rFonts w:ascii="Arial" w:hAnsi="Arial" w:cs="Arial"/>
          <w:bCs/>
        </w:rPr>
        <w:t>. The Commissioner highlighted that positive outcome rates had improved</w:t>
      </w:r>
      <w:r w:rsidR="009704F1" w:rsidRPr="005C3B70">
        <w:rPr>
          <w:rFonts w:ascii="Arial" w:hAnsi="Arial" w:cs="Arial"/>
          <w:bCs/>
        </w:rPr>
        <w:t>, i</w:t>
      </w:r>
      <w:r w:rsidR="005F6042" w:rsidRPr="005C3B70">
        <w:rPr>
          <w:rFonts w:ascii="Arial" w:hAnsi="Arial" w:cs="Arial"/>
          <w:bCs/>
        </w:rPr>
        <w:t>n some cases by 17%</w:t>
      </w:r>
      <w:r w:rsidR="00893E94">
        <w:rPr>
          <w:rFonts w:ascii="Arial" w:hAnsi="Arial" w:cs="Arial"/>
          <w:bCs/>
        </w:rPr>
        <w:t xml:space="preserve"> and h</w:t>
      </w:r>
      <w:r w:rsidR="005F6042" w:rsidRPr="005C3B70">
        <w:rPr>
          <w:rFonts w:ascii="Arial" w:hAnsi="Arial" w:cs="Arial"/>
          <w:bCs/>
        </w:rPr>
        <w:t>e expected to see rates continue to improve</w:t>
      </w:r>
      <w:r w:rsidR="00E8349F" w:rsidRPr="005C3B70">
        <w:rPr>
          <w:rFonts w:ascii="Arial" w:hAnsi="Arial" w:cs="Arial"/>
          <w:bCs/>
        </w:rPr>
        <w:t xml:space="preserve"> </w:t>
      </w:r>
      <w:r w:rsidR="000F1FEB">
        <w:rPr>
          <w:rFonts w:ascii="Arial" w:hAnsi="Arial" w:cs="Arial"/>
          <w:bCs/>
        </w:rPr>
        <w:t xml:space="preserve">Responding to a question about </w:t>
      </w:r>
      <w:r w:rsidR="00D35C01">
        <w:rPr>
          <w:rFonts w:ascii="Arial" w:hAnsi="Arial" w:cs="Arial"/>
          <w:bCs/>
        </w:rPr>
        <w:t>grooming gangs</w:t>
      </w:r>
      <w:r w:rsidR="000F1FEB">
        <w:rPr>
          <w:rFonts w:ascii="Arial" w:hAnsi="Arial" w:cs="Arial"/>
          <w:bCs/>
        </w:rPr>
        <w:t xml:space="preserve">, the </w:t>
      </w:r>
      <w:r w:rsidR="002F370B">
        <w:rPr>
          <w:rFonts w:ascii="Arial" w:hAnsi="Arial" w:cs="Arial"/>
          <w:bCs/>
        </w:rPr>
        <w:t xml:space="preserve"> Commissioner said there was a firm commitment to ensure that West Midlands Police </w:t>
      </w:r>
      <w:r w:rsidR="005F107A">
        <w:rPr>
          <w:rFonts w:ascii="Arial" w:hAnsi="Arial" w:cs="Arial"/>
          <w:bCs/>
        </w:rPr>
        <w:t xml:space="preserve">worked in partnership </w:t>
      </w:r>
      <w:r w:rsidR="00013D10">
        <w:rPr>
          <w:rFonts w:ascii="Arial" w:hAnsi="Arial" w:cs="Arial"/>
          <w:bCs/>
        </w:rPr>
        <w:t>to tackle</w:t>
      </w:r>
      <w:r w:rsidR="002F370B">
        <w:rPr>
          <w:rFonts w:ascii="Arial" w:hAnsi="Arial" w:cs="Arial"/>
          <w:bCs/>
        </w:rPr>
        <w:t xml:space="preserve"> </w:t>
      </w:r>
      <w:r w:rsidR="002A7ACE">
        <w:rPr>
          <w:rFonts w:ascii="Arial" w:hAnsi="Arial" w:cs="Arial"/>
          <w:bCs/>
        </w:rPr>
        <w:t xml:space="preserve">all elements of </w:t>
      </w:r>
      <w:r w:rsidR="00A13720">
        <w:rPr>
          <w:rFonts w:ascii="Arial" w:hAnsi="Arial" w:cs="Arial"/>
          <w:bCs/>
        </w:rPr>
        <w:t>child sexual exploitation</w:t>
      </w:r>
      <w:r w:rsidR="00013D10">
        <w:rPr>
          <w:rFonts w:ascii="Arial" w:hAnsi="Arial" w:cs="Arial"/>
          <w:bCs/>
        </w:rPr>
        <w:t xml:space="preserve"> and support victims</w:t>
      </w:r>
      <w:r w:rsidR="00F33B25">
        <w:rPr>
          <w:rFonts w:ascii="Arial" w:hAnsi="Arial" w:cs="Arial"/>
          <w:bCs/>
        </w:rPr>
        <w:t xml:space="preserve"> includ</w:t>
      </w:r>
      <w:r w:rsidR="00697257">
        <w:rPr>
          <w:rFonts w:ascii="Arial" w:hAnsi="Arial" w:cs="Arial"/>
          <w:bCs/>
        </w:rPr>
        <w:t xml:space="preserve">ing historic cases through </w:t>
      </w:r>
      <w:r w:rsidR="002F370B">
        <w:rPr>
          <w:rFonts w:ascii="Arial" w:hAnsi="Arial" w:cs="Arial"/>
          <w:bCs/>
        </w:rPr>
        <w:t xml:space="preserve">Operation Hydrant. </w:t>
      </w:r>
      <w:bookmarkStart w:id="0" w:name="_Hlk216181703"/>
      <w:r w:rsidR="002F370B" w:rsidRPr="00834C1A">
        <w:rPr>
          <w:rFonts w:ascii="Arial" w:hAnsi="Arial" w:cs="Arial"/>
          <w:bCs/>
        </w:rPr>
        <w:t xml:space="preserve">The Panel asked if </w:t>
      </w:r>
      <w:r w:rsidR="00E638FB" w:rsidRPr="00834C1A">
        <w:rPr>
          <w:rFonts w:ascii="Arial" w:hAnsi="Arial" w:cs="Arial"/>
          <w:bCs/>
        </w:rPr>
        <w:t xml:space="preserve">this area could </w:t>
      </w:r>
      <w:r w:rsidR="00553CC2" w:rsidRPr="00834C1A">
        <w:rPr>
          <w:rFonts w:ascii="Arial" w:hAnsi="Arial" w:cs="Arial"/>
          <w:bCs/>
        </w:rPr>
        <w:t xml:space="preserve">be included in the </w:t>
      </w:r>
      <w:r w:rsidR="002F370B" w:rsidRPr="00834C1A">
        <w:rPr>
          <w:rFonts w:ascii="Arial" w:hAnsi="Arial" w:cs="Arial"/>
          <w:bCs/>
        </w:rPr>
        <w:t>Bringing Offenders to Justice item in January 2026</w:t>
      </w:r>
      <w:bookmarkEnd w:id="0"/>
      <w:r w:rsidR="00205687">
        <w:rPr>
          <w:rFonts w:ascii="Arial" w:hAnsi="Arial" w:cs="Arial"/>
          <w:bCs/>
        </w:rPr>
        <w:t>.</w:t>
      </w:r>
    </w:p>
    <w:p w14:paraId="5A6E3E40" w14:textId="54E83C22" w:rsidR="00944E9F" w:rsidRPr="00944E9F" w:rsidRDefault="00994AEB" w:rsidP="00944E9F">
      <w:pPr>
        <w:pStyle w:val="TableParagraph"/>
        <w:numPr>
          <w:ilvl w:val="0"/>
          <w:numId w:val="31"/>
        </w:numPr>
        <w:rPr>
          <w:rFonts w:ascii="Arial" w:hAnsi="Arial" w:cs="Arial"/>
          <w:b/>
          <w:u w:val="single"/>
        </w:rPr>
      </w:pPr>
      <w:r>
        <w:rPr>
          <w:rFonts w:ascii="Arial" w:hAnsi="Arial" w:cs="Arial"/>
          <w:bCs/>
        </w:rPr>
        <w:t>Members asked about how the Commissioner</w:t>
      </w:r>
      <w:r w:rsidR="00A4474E">
        <w:rPr>
          <w:rFonts w:ascii="Arial" w:hAnsi="Arial" w:cs="Arial"/>
          <w:bCs/>
        </w:rPr>
        <w:t>’</w:t>
      </w:r>
      <w:r>
        <w:rPr>
          <w:rFonts w:ascii="Arial" w:hAnsi="Arial" w:cs="Arial"/>
          <w:bCs/>
        </w:rPr>
        <w:t xml:space="preserve">s oversight of the improvement in 999 and 101 call handling translated to better victim experiences and more timely incident attendance. The Commissioner informed the Panel that the performance around call handling had greatly </w:t>
      </w:r>
      <w:r w:rsidR="00375569">
        <w:rPr>
          <w:rFonts w:ascii="Arial" w:hAnsi="Arial" w:cs="Arial"/>
          <w:bCs/>
        </w:rPr>
        <w:t xml:space="preserve">improved </w:t>
      </w:r>
      <w:r>
        <w:rPr>
          <w:rFonts w:ascii="Arial" w:hAnsi="Arial" w:cs="Arial"/>
          <w:bCs/>
        </w:rPr>
        <w:t xml:space="preserve">in the West Midlands. This included an average </w:t>
      </w:r>
      <w:r w:rsidR="006A1E66">
        <w:rPr>
          <w:rFonts w:ascii="Arial" w:hAnsi="Arial" w:cs="Arial"/>
          <w:bCs/>
        </w:rPr>
        <w:t xml:space="preserve">call </w:t>
      </w:r>
      <w:r w:rsidR="004B60E1">
        <w:rPr>
          <w:rFonts w:ascii="Arial" w:hAnsi="Arial" w:cs="Arial"/>
          <w:bCs/>
        </w:rPr>
        <w:t>/answer</w:t>
      </w:r>
      <w:r w:rsidR="00CF21A0">
        <w:rPr>
          <w:rFonts w:ascii="Arial" w:hAnsi="Arial" w:cs="Arial"/>
          <w:bCs/>
        </w:rPr>
        <w:t xml:space="preserve"> </w:t>
      </w:r>
      <w:r>
        <w:rPr>
          <w:rFonts w:ascii="Arial" w:hAnsi="Arial" w:cs="Arial"/>
          <w:bCs/>
        </w:rPr>
        <w:t xml:space="preserve">me of two to three seconds for a 999 call and 25 seconds for a 101 call.  </w:t>
      </w:r>
      <w:r w:rsidR="000B2338">
        <w:rPr>
          <w:rFonts w:ascii="Arial" w:hAnsi="Arial" w:cs="Arial"/>
          <w:bCs/>
        </w:rPr>
        <w:t>T</w:t>
      </w:r>
      <w:r w:rsidR="00B472A4">
        <w:rPr>
          <w:rFonts w:ascii="Arial" w:hAnsi="Arial" w:cs="Arial"/>
          <w:bCs/>
        </w:rPr>
        <w:t xml:space="preserve">he average </w:t>
      </w:r>
      <w:r w:rsidR="00E31003">
        <w:rPr>
          <w:rFonts w:ascii="Arial" w:hAnsi="Arial" w:cs="Arial"/>
          <w:bCs/>
        </w:rPr>
        <w:t>emergency</w:t>
      </w:r>
      <w:r>
        <w:rPr>
          <w:rFonts w:ascii="Arial" w:hAnsi="Arial" w:cs="Arial"/>
          <w:bCs/>
        </w:rPr>
        <w:t xml:space="preserve"> 999 </w:t>
      </w:r>
      <w:r w:rsidR="00B472A4">
        <w:rPr>
          <w:rFonts w:ascii="Arial" w:hAnsi="Arial" w:cs="Arial"/>
          <w:bCs/>
        </w:rPr>
        <w:t>re</w:t>
      </w:r>
      <w:r w:rsidR="005A0F6A">
        <w:rPr>
          <w:rFonts w:ascii="Arial" w:hAnsi="Arial" w:cs="Arial"/>
          <w:bCs/>
        </w:rPr>
        <w:t>sponse</w:t>
      </w:r>
      <w:r w:rsidR="00B472A4">
        <w:rPr>
          <w:rFonts w:ascii="Arial" w:hAnsi="Arial" w:cs="Arial"/>
          <w:bCs/>
        </w:rPr>
        <w:t xml:space="preserve"> </w:t>
      </w:r>
      <w:r w:rsidR="00E31003">
        <w:rPr>
          <w:rFonts w:ascii="Arial" w:hAnsi="Arial" w:cs="Arial"/>
          <w:bCs/>
        </w:rPr>
        <w:t>w</w:t>
      </w:r>
      <w:r>
        <w:rPr>
          <w:rFonts w:ascii="Arial" w:hAnsi="Arial" w:cs="Arial"/>
          <w:bCs/>
        </w:rPr>
        <w:t>a</w:t>
      </w:r>
      <w:r w:rsidR="00E31003">
        <w:rPr>
          <w:rFonts w:ascii="Arial" w:hAnsi="Arial" w:cs="Arial"/>
          <w:bCs/>
        </w:rPr>
        <w:t>s</w:t>
      </w:r>
      <w:r>
        <w:rPr>
          <w:rFonts w:ascii="Arial" w:hAnsi="Arial" w:cs="Arial"/>
          <w:bCs/>
        </w:rPr>
        <w:t xml:space="preserve"> 10-minute</w:t>
      </w:r>
      <w:r w:rsidR="00B65149">
        <w:rPr>
          <w:rFonts w:ascii="Arial" w:hAnsi="Arial" w:cs="Arial"/>
          <w:bCs/>
        </w:rPr>
        <w:t>s</w:t>
      </w:r>
      <w:r>
        <w:rPr>
          <w:rFonts w:ascii="Arial" w:hAnsi="Arial" w:cs="Arial"/>
          <w:bCs/>
        </w:rPr>
        <w:t xml:space="preserve"> and </w:t>
      </w:r>
      <w:r w:rsidR="00E31003">
        <w:rPr>
          <w:rFonts w:ascii="Arial" w:hAnsi="Arial" w:cs="Arial"/>
          <w:bCs/>
        </w:rPr>
        <w:t xml:space="preserve">a priority 999 </w:t>
      </w:r>
      <w:r w:rsidR="009D5880">
        <w:rPr>
          <w:rFonts w:ascii="Arial" w:hAnsi="Arial" w:cs="Arial"/>
          <w:bCs/>
        </w:rPr>
        <w:t xml:space="preserve">response </w:t>
      </w:r>
      <w:r w:rsidR="00E31003">
        <w:rPr>
          <w:rFonts w:ascii="Arial" w:hAnsi="Arial" w:cs="Arial"/>
          <w:bCs/>
        </w:rPr>
        <w:t xml:space="preserve">was on </w:t>
      </w:r>
      <w:r w:rsidR="00834C1A">
        <w:rPr>
          <w:rFonts w:ascii="Arial" w:hAnsi="Arial" w:cs="Arial"/>
          <w:bCs/>
        </w:rPr>
        <w:t>average 40</w:t>
      </w:r>
      <w:r>
        <w:rPr>
          <w:rFonts w:ascii="Arial" w:hAnsi="Arial" w:cs="Arial"/>
          <w:bCs/>
        </w:rPr>
        <w:t xml:space="preserve"> minutes. </w:t>
      </w:r>
      <w:r w:rsidR="00A35346">
        <w:rPr>
          <w:rFonts w:ascii="Arial" w:hAnsi="Arial" w:cs="Arial"/>
          <w:bCs/>
        </w:rPr>
        <w:t xml:space="preserve">It </w:t>
      </w:r>
      <w:r w:rsidR="00834C1A">
        <w:rPr>
          <w:rFonts w:ascii="Arial" w:hAnsi="Arial" w:cs="Arial"/>
          <w:bCs/>
        </w:rPr>
        <w:t>was acknowledged</w:t>
      </w:r>
      <w:r w:rsidR="00944E9F">
        <w:rPr>
          <w:rFonts w:ascii="Arial" w:hAnsi="Arial" w:cs="Arial"/>
          <w:bCs/>
        </w:rPr>
        <w:t xml:space="preserve"> that the response rate for Birmingham </w:t>
      </w:r>
      <w:r w:rsidR="00834C1A">
        <w:rPr>
          <w:rFonts w:ascii="Arial" w:hAnsi="Arial" w:cs="Arial"/>
          <w:bCs/>
        </w:rPr>
        <w:t>was comparatively lower to the</w:t>
      </w:r>
      <w:r w:rsidR="00944E9F">
        <w:rPr>
          <w:rFonts w:ascii="Arial" w:hAnsi="Arial" w:cs="Arial"/>
          <w:bCs/>
        </w:rPr>
        <w:t xml:space="preserve"> wider West Midlands. </w:t>
      </w:r>
      <w:r w:rsidR="00304BD1">
        <w:rPr>
          <w:rFonts w:ascii="Arial" w:hAnsi="Arial" w:cs="Arial"/>
          <w:bCs/>
        </w:rPr>
        <w:t xml:space="preserve">This was not thought to be due to travel times but linked to allocation </w:t>
      </w:r>
      <w:r w:rsidR="00304BD1">
        <w:rPr>
          <w:rFonts w:ascii="Arial" w:hAnsi="Arial" w:cs="Arial"/>
          <w:bCs/>
        </w:rPr>
        <w:lastRenderedPageBreak/>
        <w:t>and despatch of calls</w:t>
      </w:r>
      <w:r w:rsidR="00672FE3">
        <w:rPr>
          <w:rFonts w:ascii="Arial" w:hAnsi="Arial" w:cs="Arial"/>
          <w:bCs/>
        </w:rPr>
        <w:t>. The</w:t>
      </w:r>
      <w:r w:rsidR="00304BD1">
        <w:rPr>
          <w:rFonts w:ascii="Arial" w:hAnsi="Arial" w:cs="Arial"/>
          <w:bCs/>
        </w:rPr>
        <w:t xml:space="preserve"> </w:t>
      </w:r>
      <w:r w:rsidR="006C27FD">
        <w:rPr>
          <w:rFonts w:ascii="Arial" w:hAnsi="Arial" w:cs="Arial"/>
          <w:bCs/>
        </w:rPr>
        <w:t>PCC continued to moni</w:t>
      </w:r>
      <w:r w:rsidR="003F216C">
        <w:rPr>
          <w:rFonts w:ascii="Arial" w:hAnsi="Arial" w:cs="Arial"/>
          <w:bCs/>
        </w:rPr>
        <w:t xml:space="preserve">tor </w:t>
      </w:r>
      <w:r w:rsidR="006E0CA7">
        <w:rPr>
          <w:rFonts w:ascii="Arial" w:hAnsi="Arial" w:cs="Arial"/>
          <w:bCs/>
        </w:rPr>
        <w:t xml:space="preserve">work taking place to remedy this. </w:t>
      </w:r>
      <w:r w:rsidR="00931DE1" w:rsidRPr="00931DE1">
        <w:rPr>
          <w:rFonts w:ascii="Arial" w:hAnsi="Arial" w:cs="Arial"/>
          <w:bCs/>
        </w:rPr>
        <w:t xml:space="preserve">It was noted that Local Area officers </w:t>
      </w:r>
      <w:r w:rsidR="00662926">
        <w:rPr>
          <w:rFonts w:ascii="Arial" w:hAnsi="Arial" w:cs="Arial"/>
          <w:bCs/>
        </w:rPr>
        <w:t>were</w:t>
      </w:r>
      <w:r w:rsidR="00931DE1" w:rsidRPr="00931DE1">
        <w:rPr>
          <w:rFonts w:ascii="Arial" w:hAnsi="Arial" w:cs="Arial"/>
          <w:bCs/>
        </w:rPr>
        <w:t xml:space="preserve"> called on response</w:t>
      </w:r>
      <w:r w:rsidR="00672FE3">
        <w:rPr>
          <w:rFonts w:ascii="Arial" w:hAnsi="Arial" w:cs="Arial"/>
          <w:bCs/>
        </w:rPr>
        <w:t xml:space="preserve"> </w:t>
      </w:r>
      <w:r w:rsidR="00CD4673">
        <w:rPr>
          <w:rFonts w:ascii="Arial" w:hAnsi="Arial" w:cs="Arial"/>
          <w:bCs/>
        </w:rPr>
        <w:t xml:space="preserve">and </w:t>
      </w:r>
      <w:r w:rsidR="00672FE3">
        <w:rPr>
          <w:rFonts w:ascii="Arial" w:hAnsi="Arial" w:cs="Arial"/>
          <w:bCs/>
        </w:rPr>
        <w:t xml:space="preserve">abstraction data was being collected. </w:t>
      </w:r>
    </w:p>
    <w:p w14:paraId="57C614A5" w14:textId="77777777" w:rsidR="005478E1" w:rsidRDefault="005478E1" w:rsidP="005478E1">
      <w:pPr>
        <w:pStyle w:val="TableParagraph"/>
        <w:rPr>
          <w:rFonts w:ascii="Arial" w:hAnsi="Arial" w:cs="Arial"/>
          <w:bCs/>
        </w:rPr>
      </w:pPr>
    </w:p>
    <w:p w14:paraId="1E164029" w14:textId="565E5854" w:rsidR="00944E9F" w:rsidRDefault="00944E9F" w:rsidP="00944E9F">
      <w:pPr>
        <w:pStyle w:val="TableParagraph"/>
        <w:ind w:left="720"/>
        <w:rPr>
          <w:rFonts w:ascii="Arial" w:hAnsi="Arial" w:cs="Arial"/>
          <w:b/>
          <w:u w:val="single"/>
        </w:rPr>
      </w:pPr>
      <w:r>
        <w:rPr>
          <w:rFonts w:ascii="Arial" w:hAnsi="Arial" w:cs="Arial"/>
          <w:b/>
          <w:u w:val="single"/>
        </w:rPr>
        <w:t>Data accuracy</w:t>
      </w:r>
      <w:r w:rsidR="005439A6">
        <w:rPr>
          <w:rFonts w:ascii="Arial" w:hAnsi="Arial" w:cs="Arial"/>
          <w:b/>
          <w:u w:val="single"/>
        </w:rPr>
        <w:t>/integrity</w:t>
      </w:r>
      <w:r>
        <w:rPr>
          <w:rFonts w:ascii="Arial" w:hAnsi="Arial" w:cs="Arial"/>
          <w:b/>
          <w:u w:val="single"/>
        </w:rPr>
        <w:t>:</w:t>
      </w:r>
    </w:p>
    <w:p w14:paraId="6494EDB0" w14:textId="61F70759" w:rsidR="00944E9F" w:rsidRDefault="00944E9F" w:rsidP="00834C1A">
      <w:pPr>
        <w:pStyle w:val="TableParagraph"/>
        <w:ind w:left="1080"/>
        <w:rPr>
          <w:rFonts w:ascii="Arial" w:hAnsi="Arial" w:cs="Arial"/>
          <w:bCs/>
        </w:rPr>
      </w:pPr>
    </w:p>
    <w:p w14:paraId="7DD62828" w14:textId="2BCA2C4D" w:rsidR="00472461" w:rsidRDefault="00472461" w:rsidP="00944E9F">
      <w:pPr>
        <w:pStyle w:val="TableParagraph"/>
        <w:numPr>
          <w:ilvl w:val="0"/>
          <w:numId w:val="31"/>
        </w:numPr>
        <w:rPr>
          <w:rFonts w:ascii="Arial" w:hAnsi="Arial" w:cs="Arial"/>
          <w:bCs/>
        </w:rPr>
      </w:pPr>
      <w:r>
        <w:rPr>
          <w:rFonts w:ascii="Arial" w:hAnsi="Arial" w:cs="Arial"/>
          <w:bCs/>
        </w:rPr>
        <w:t xml:space="preserve">Members enquired about the Commissioner’s investment improve </w:t>
      </w:r>
      <w:r w:rsidR="006F18C4">
        <w:rPr>
          <w:rFonts w:ascii="Arial" w:hAnsi="Arial" w:cs="Arial"/>
          <w:bCs/>
        </w:rPr>
        <w:t>crime data</w:t>
      </w:r>
      <w:r>
        <w:rPr>
          <w:rFonts w:ascii="Arial" w:hAnsi="Arial" w:cs="Arial"/>
          <w:bCs/>
        </w:rPr>
        <w:t xml:space="preserve"> integrity. The Panel were told that crime reporting was important to the Commissioner and that the investment was to support greater accuracy and integrity to the data.</w:t>
      </w:r>
    </w:p>
    <w:p w14:paraId="2DD656C3" w14:textId="4B6496E4" w:rsidR="00472461" w:rsidRPr="00834C1A" w:rsidRDefault="00472461" w:rsidP="00944E9F">
      <w:pPr>
        <w:pStyle w:val="TableParagraph"/>
        <w:numPr>
          <w:ilvl w:val="0"/>
          <w:numId w:val="31"/>
        </w:numPr>
        <w:rPr>
          <w:rFonts w:ascii="Arial" w:hAnsi="Arial" w:cs="Arial"/>
          <w:bCs/>
        </w:rPr>
      </w:pPr>
      <w:r>
        <w:rPr>
          <w:rFonts w:ascii="Arial" w:hAnsi="Arial" w:cs="Arial"/>
          <w:bCs/>
        </w:rPr>
        <w:t xml:space="preserve">Members highlighted that the information presented to the Panel was text heavy and </w:t>
      </w:r>
      <w:r w:rsidR="00BA50B9">
        <w:rPr>
          <w:rFonts w:ascii="Arial" w:hAnsi="Arial" w:cs="Arial"/>
          <w:bCs/>
        </w:rPr>
        <w:t xml:space="preserve">data </w:t>
      </w:r>
      <w:r>
        <w:rPr>
          <w:rFonts w:ascii="Arial" w:hAnsi="Arial" w:cs="Arial"/>
          <w:bCs/>
        </w:rPr>
        <w:t>could be hard to read</w:t>
      </w:r>
      <w:r w:rsidR="003861E2">
        <w:rPr>
          <w:rFonts w:ascii="Arial" w:hAnsi="Arial" w:cs="Arial"/>
          <w:bCs/>
        </w:rPr>
        <w:t>.</w:t>
      </w:r>
      <w:r w:rsidR="00205687">
        <w:rPr>
          <w:rFonts w:ascii="Arial" w:hAnsi="Arial" w:cs="Arial"/>
          <w:bCs/>
        </w:rPr>
        <w:t xml:space="preserve"> </w:t>
      </w:r>
      <w:r>
        <w:rPr>
          <w:rFonts w:ascii="Arial" w:hAnsi="Arial" w:cs="Arial"/>
          <w:bCs/>
        </w:rPr>
        <w:t xml:space="preserve">It was asked what public consultation had been done on how the data was presented. There was an acknowledgment that the data </w:t>
      </w:r>
      <w:r w:rsidR="0005736C">
        <w:rPr>
          <w:rFonts w:ascii="Arial" w:hAnsi="Arial" w:cs="Arial"/>
          <w:bCs/>
        </w:rPr>
        <w:t>had not had public consultation</w:t>
      </w:r>
      <w:r w:rsidR="00E03E70">
        <w:rPr>
          <w:rFonts w:ascii="Arial" w:hAnsi="Arial" w:cs="Arial"/>
          <w:bCs/>
        </w:rPr>
        <w:t>, h</w:t>
      </w:r>
      <w:r w:rsidR="00F41E7C">
        <w:rPr>
          <w:rFonts w:ascii="Arial" w:hAnsi="Arial" w:cs="Arial"/>
          <w:bCs/>
        </w:rPr>
        <w:t>owever KPI information was now available to the public on the Commissioner</w:t>
      </w:r>
      <w:r w:rsidR="0085486D">
        <w:rPr>
          <w:rFonts w:ascii="Arial" w:hAnsi="Arial" w:cs="Arial"/>
          <w:bCs/>
        </w:rPr>
        <w:t>’</w:t>
      </w:r>
      <w:r w:rsidR="00F41E7C">
        <w:rPr>
          <w:rFonts w:ascii="Arial" w:hAnsi="Arial" w:cs="Arial"/>
          <w:bCs/>
        </w:rPr>
        <w:t>s website</w:t>
      </w:r>
      <w:r w:rsidR="00D17908">
        <w:rPr>
          <w:rFonts w:ascii="Arial" w:hAnsi="Arial" w:cs="Arial"/>
          <w:bCs/>
        </w:rPr>
        <w:t xml:space="preserve">. In </w:t>
      </w:r>
      <w:r w:rsidR="00957866">
        <w:rPr>
          <w:rFonts w:ascii="Arial" w:hAnsi="Arial" w:cs="Arial"/>
          <w:bCs/>
        </w:rPr>
        <w:t>addition,</w:t>
      </w:r>
      <w:r w:rsidR="00D17908">
        <w:rPr>
          <w:rFonts w:ascii="Arial" w:hAnsi="Arial" w:cs="Arial"/>
          <w:bCs/>
        </w:rPr>
        <w:t xml:space="preserve"> a </w:t>
      </w:r>
      <w:r w:rsidR="00CD3504">
        <w:rPr>
          <w:rFonts w:ascii="Arial" w:hAnsi="Arial" w:cs="Arial"/>
          <w:bCs/>
        </w:rPr>
        <w:t>panel member briefing was planned on police performance</w:t>
      </w:r>
      <w:r w:rsidR="0085486D">
        <w:rPr>
          <w:rFonts w:ascii="Arial" w:hAnsi="Arial" w:cs="Arial"/>
          <w:bCs/>
        </w:rPr>
        <w:t xml:space="preserve"> </w:t>
      </w:r>
      <w:r w:rsidR="00104832" w:rsidRPr="00834C1A">
        <w:rPr>
          <w:rFonts w:ascii="Arial" w:hAnsi="Arial" w:cs="Arial"/>
          <w:bCs/>
        </w:rPr>
        <w:t xml:space="preserve">It was suggested that </w:t>
      </w:r>
      <w:r w:rsidR="008A039A" w:rsidRPr="00834C1A">
        <w:rPr>
          <w:rFonts w:ascii="Arial" w:hAnsi="Arial" w:cs="Arial"/>
          <w:bCs/>
        </w:rPr>
        <w:t xml:space="preserve">a panel member working group be established to </w:t>
      </w:r>
      <w:r w:rsidR="00BF36D1" w:rsidRPr="00834C1A">
        <w:rPr>
          <w:rFonts w:ascii="Arial" w:hAnsi="Arial" w:cs="Arial"/>
          <w:bCs/>
        </w:rPr>
        <w:t xml:space="preserve">consider </w:t>
      </w:r>
      <w:r w:rsidR="00B73027" w:rsidRPr="00834C1A">
        <w:rPr>
          <w:rFonts w:ascii="Arial" w:hAnsi="Arial" w:cs="Arial"/>
          <w:bCs/>
        </w:rPr>
        <w:t xml:space="preserve">the </w:t>
      </w:r>
      <w:r w:rsidR="002A287C" w:rsidRPr="00834C1A">
        <w:rPr>
          <w:rFonts w:ascii="Arial" w:hAnsi="Arial" w:cs="Arial"/>
          <w:bCs/>
        </w:rPr>
        <w:t xml:space="preserve">readability and </w:t>
      </w:r>
      <w:r w:rsidR="00B6008C" w:rsidRPr="00834C1A">
        <w:rPr>
          <w:rFonts w:ascii="Arial" w:hAnsi="Arial" w:cs="Arial"/>
          <w:bCs/>
        </w:rPr>
        <w:t>presentation</w:t>
      </w:r>
      <w:r w:rsidR="00DA30C2" w:rsidRPr="00834C1A">
        <w:rPr>
          <w:rFonts w:ascii="Arial" w:hAnsi="Arial" w:cs="Arial"/>
          <w:bCs/>
        </w:rPr>
        <w:t xml:space="preserve"> </w:t>
      </w:r>
      <w:r w:rsidR="00B73027" w:rsidRPr="00834C1A">
        <w:rPr>
          <w:rFonts w:ascii="Arial" w:hAnsi="Arial" w:cs="Arial"/>
          <w:bCs/>
        </w:rPr>
        <w:t xml:space="preserve">of </w:t>
      </w:r>
      <w:r w:rsidR="00374EB1" w:rsidRPr="00834C1A">
        <w:rPr>
          <w:rFonts w:ascii="Arial" w:hAnsi="Arial" w:cs="Arial"/>
          <w:bCs/>
        </w:rPr>
        <w:t xml:space="preserve">data in panel reports. </w:t>
      </w:r>
      <w:r w:rsidR="0005736C" w:rsidRPr="00834C1A">
        <w:rPr>
          <w:rFonts w:ascii="Arial" w:hAnsi="Arial" w:cs="Arial"/>
          <w:bCs/>
        </w:rPr>
        <w:t>The Commissioner and his officers agreed to this.</w:t>
      </w:r>
    </w:p>
    <w:p w14:paraId="436BBDBD" w14:textId="2E35C058" w:rsidR="0005736C" w:rsidRPr="00834C1A" w:rsidRDefault="0005736C" w:rsidP="0005736C">
      <w:pPr>
        <w:pStyle w:val="TableParagraph"/>
        <w:numPr>
          <w:ilvl w:val="0"/>
          <w:numId w:val="31"/>
        </w:numPr>
        <w:rPr>
          <w:rFonts w:ascii="Arial" w:hAnsi="Arial" w:cs="Arial"/>
          <w:bCs/>
        </w:rPr>
      </w:pPr>
      <w:r w:rsidRPr="00834C1A">
        <w:rPr>
          <w:rFonts w:ascii="Arial" w:hAnsi="Arial" w:cs="Arial"/>
          <w:bCs/>
        </w:rPr>
        <w:t xml:space="preserve">Members also asked about the </w:t>
      </w:r>
      <w:r w:rsidR="00403AF7" w:rsidRPr="00834C1A">
        <w:rPr>
          <w:rFonts w:ascii="Arial" w:hAnsi="Arial" w:cs="Arial"/>
          <w:bCs/>
        </w:rPr>
        <w:t xml:space="preserve">comparison </w:t>
      </w:r>
      <w:r w:rsidRPr="00834C1A">
        <w:rPr>
          <w:rFonts w:ascii="Arial" w:hAnsi="Arial" w:cs="Arial"/>
          <w:bCs/>
        </w:rPr>
        <w:t xml:space="preserve">of </w:t>
      </w:r>
      <w:r w:rsidR="00403AF7" w:rsidRPr="00834C1A">
        <w:rPr>
          <w:rFonts w:ascii="Arial" w:hAnsi="Arial" w:cs="Arial"/>
          <w:bCs/>
        </w:rPr>
        <w:t xml:space="preserve">crime </w:t>
      </w:r>
      <w:r w:rsidRPr="00834C1A">
        <w:rPr>
          <w:rFonts w:ascii="Arial" w:hAnsi="Arial" w:cs="Arial"/>
          <w:bCs/>
        </w:rPr>
        <w:t xml:space="preserve">recording to other similar force areas. The Commissioner asked if the Panel could write to </w:t>
      </w:r>
      <w:r w:rsidR="00F53251" w:rsidRPr="00834C1A">
        <w:rPr>
          <w:rFonts w:ascii="Arial" w:hAnsi="Arial" w:cs="Arial"/>
          <w:bCs/>
        </w:rPr>
        <w:t xml:space="preserve">him </w:t>
      </w:r>
      <w:r w:rsidRPr="00834C1A">
        <w:rPr>
          <w:rFonts w:ascii="Arial" w:hAnsi="Arial" w:cs="Arial"/>
          <w:bCs/>
        </w:rPr>
        <w:t>and the information could then be provided.</w:t>
      </w:r>
    </w:p>
    <w:p w14:paraId="67C8290F" w14:textId="77777777" w:rsidR="00326081" w:rsidRDefault="00326081" w:rsidP="00326081">
      <w:pPr>
        <w:pStyle w:val="TableParagraph"/>
        <w:rPr>
          <w:rFonts w:ascii="Arial" w:hAnsi="Arial" w:cs="Arial"/>
          <w:bCs/>
        </w:rPr>
      </w:pPr>
    </w:p>
    <w:p w14:paraId="082FBD9E" w14:textId="53CD3B6C" w:rsidR="00326081" w:rsidRDefault="00326081" w:rsidP="00326081">
      <w:pPr>
        <w:pStyle w:val="TableParagraph"/>
        <w:ind w:left="720"/>
        <w:rPr>
          <w:rFonts w:ascii="Arial" w:hAnsi="Arial" w:cs="Arial"/>
          <w:b/>
          <w:u w:val="single"/>
        </w:rPr>
      </w:pPr>
      <w:r>
        <w:rPr>
          <w:rFonts w:ascii="Arial" w:hAnsi="Arial" w:cs="Arial"/>
          <w:b/>
          <w:u w:val="single"/>
        </w:rPr>
        <w:t>Finance and Business Crimes:</w:t>
      </w:r>
    </w:p>
    <w:p w14:paraId="2385BC08" w14:textId="6FE58307" w:rsidR="007D1788" w:rsidRDefault="00C32948" w:rsidP="0005736C">
      <w:pPr>
        <w:pStyle w:val="TableParagraph"/>
        <w:numPr>
          <w:ilvl w:val="0"/>
          <w:numId w:val="31"/>
        </w:numPr>
        <w:rPr>
          <w:rFonts w:ascii="Arial" w:hAnsi="Arial" w:cs="Arial"/>
          <w:bCs/>
        </w:rPr>
      </w:pPr>
      <w:r>
        <w:rPr>
          <w:rFonts w:ascii="Arial" w:hAnsi="Arial" w:cs="Arial"/>
          <w:bCs/>
        </w:rPr>
        <w:t>Members asked how the Commissioner’s oversight of the Chief Constable and the West Midlands Police ensured that they were working with retail and businesses to actively report crimes.</w:t>
      </w:r>
      <w:r w:rsidR="005439A6">
        <w:rPr>
          <w:rFonts w:ascii="Arial" w:hAnsi="Arial" w:cs="Arial"/>
          <w:bCs/>
        </w:rPr>
        <w:t xml:space="preserve"> The Commissioner responded that they were working closely with West Midlands retail partnerships as part of the Business Improvement Districts in the region to support collaboration. </w:t>
      </w:r>
      <w:r w:rsidR="00834C1A">
        <w:rPr>
          <w:rFonts w:ascii="Arial" w:hAnsi="Arial" w:cs="Arial"/>
          <w:bCs/>
        </w:rPr>
        <w:t>He had</w:t>
      </w:r>
      <w:r w:rsidR="005439A6">
        <w:rPr>
          <w:rFonts w:ascii="Arial" w:hAnsi="Arial" w:cs="Arial"/>
          <w:bCs/>
        </w:rPr>
        <w:t xml:space="preserve"> held roundtable </w:t>
      </w:r>
      <w:r w:rsidR="00C22419">
        <w:rPr>
          <w:rFonts w:ascii="Arial" w:hAnsi="Arial" w:cs="Arial"/>
          <w:bCs/>
        </w:rPr>
        <w:t xml:space="preserve">events </w:t>
      </w:r>
      <w:r w:rsidR="005439A6">
        <w:rPr>
          <w:rFonts w:ascii="Arial" w:hAnsi="Arial" w:cs="Arial"/>
          <w:bCs/>
        </w:rPr>
        <w:t xml:space="preserve">to support </w:t>
      </w:r>
      <w:r w:rsidR="007D61F0">
        <w:rPr>
          <w:rFonts w:ascii="Arial" w:hAnsi="Arial" w:cs="Arial"/>
          <w:bCs/>
        </w:rPr>
        <w:t>retailers</w:t>
      </w:r>
      <w:r w:rsidR="000703A8">
        <w:rPr>
          <w:rFonts w:ascii="Arial" w:hAnsi="Arial" w:cs="Arial"/>
          <w:bCs/>
        </w:rPr>
        <w:t xml:space="preserve"> </w:t>
      </w:r>
      <w:r w:rsidR="005439A6">
        <w:rPr>
          <w:rFonts w:ascii="Arial" w:hAnsi="Arial" w:cs="Arial"/>
          <w:bCs/>
        </w:rPr>
        <w:t>and encourage crime reporting</w:t>
      </w:r>
      <w:r w:rsidR="00E44FEC">
        <w:rPr>
          <w:rFonts w:ascii="Arial" w:hAnsi="Arial" w:cs="Arial"/>
          <w:bCs/>
        </w:rPr>
        <w:t xml:space="preserve"> and </w:t>
      </w:r>
      <w:r w:rsidR="00847E23">
        <w:rPr>
          <w:rFonts w:ascii="Arial" w:hAnsi="Arial" w:cs="Arial"/>
          <w:bCs/>
        </w:rPr>
        <w:t>offered to organise more.</w:t>
      </w:r>
      <w:r w:rsidR="005439A6">
        <w:rPr>
          <w:rFonts w:ascii="Arial" w:hAnsi="Arial" w:cs="Arial"/>
          <w:bCs/>
        </w:rPr>
        <w:t xml:space="preserve"> </w:t>
      </w:r>
      <w:r w:rsidR="0082203E">
        <w:rPr>
          <w:rFonts w:ascii="Arial" w:hAnsi="Arial" w:cs="Arial"/>
          <w:bCs/>
        </w:rPr>
        <w:t xml:space="preserve">He had regular </w:t>
      </w:r>
      <w:r w:rsidR="005439A6">
        <w:rPr>
          <w:rFonts w:ascii="Arial" w:hAnsi="Arial" w:cs="Arial"/>
          <w:bCs/>
        </w:rPr>
        <w:t>discussion</w:t>
      </w:r>
      <w:r w:rsidR="0082203E">
        <w:rPr>
          <w:rFonts w:ascii="Arial" w:hAnsi="Arial" w:cs="Arial"/>
          <w:bCs/>
        </w:rPr>
        <w:t>s</w:t>
      </w:r>
      <w:r w:rsidR="005439A6">
        <w:rPr>
          <w:rFonts w:ascii="Arial" w:hAnsi="Arial" w:cs="Arial"/>
          <w:bCs/>
        </w:rPr>
        <w:t xml:space="preserve"> with the Co-Op </w:t>
      </w:r>
      <w:r w:rsidR="0082203E">
        <w:rPr>
          <w:rFonts w:ascii="Arial" w:hAnsi="Arial" w:cs="Arial"/>
          <w:bCs/>
        </w:rPr>
        <w:t xml:space="preserve">on </w:t>
      </w:r>
      <w:r w:rsidR="00834C1A">
        <w:rPr>
          <w:rFonts w:ascii="Arial" w:hAnsi="Arial" w:cs="Arial"/>
          <w:bCs/>
        </w:rPr>
        <w:t>retail crime</w:t>
      </w:r>
      <w:r w:rsidR="00E44FEC">
        <w:rPr>
          <w:rFonts w:ascii="Arial" w:hAnsi="Arial" w:cs="Arial"/>
          <w:bCs/>
        </w:rPr>
        <w:t xml:space="preserve"> and violence against </w:t>
      </w:r>
      <w:r w:rsidR="00B13BFA">
        <w:rPr>
          <w:rFonts w:ascii="Arial" w:hAnsi="Arial" w:cs="Arial"/>
          <w:bCs/>
        </w:rPr>
        <w:t xml:space="preserve">retail </w:t>
      </w:r>
      <w:r w:rsidR="00E44FEC">
        <w:rPr>
          <w:rFonts w:ascii="Arial" w:hAnsi="Arial" w:cs="Arial"/>
          <w:bCs/>
        </w:rPr>
        <w:t>staff</w:t>
      </w:r>
      <w:r w:rsidR="0082203E">
        <w:rPr>
          <w:rFonts w:ascii="Arial" w:hAnsi="Arial" w:cs="Arial"/>
          <w:bCs/>
        </w:rPr>
        <w:t>.</w:t>
      </w:r>
    </w:p>
    <w:p w14:paraId="32715DFD" w14:textId="77777777" w:rsidR="0005736C" w:rsidRDefault="0005736C" w:rsidP="0005736C">
      <w:pPr>
        <w:pStyle w:val="TableParagraph"/>
        <w:ind w:left="0"/>
        <w:rPr>
          <w:rFonts w:ascii="Arial" w:hAnsi="Arial" w:cs="Arial"/>
          <w:bCs/>
        </w:rPr>
      </w:pPr>
    </w:p>
    <w:p w14:paraId="13EBC033" w14:textId="5C596C03" w:rsidR="0005736C" w:rsidRDefault="0005736C" w:rsidP="0005736C">
      <w:pPr>
        <w:pStyle w:val="TableParagraph"/>
        <w:ind w:left="720"/>
        <w:rPr>
          <w:rFonts w:ascii="Arial" w:hAnsi="Arial" w:cs="Arial"/>
          <w:bCs/>
        </w:rPr>
      </w:pPr>
      <w:r w:rsidRPr="00834C1A">
        <w:rPr>
          <w:rFonts w:ascii="Arial" w:hAnsi="Arial" w:cs="Arial"/>
          <w:bCs/>
        </w:rPr>
        <w:t>Before agreeing the recommendations Members asked if the Hidden Harms Practice Guides could be shared with them. The Commissioner agreed to this.</w:t>
      </w:r>
    </w:p>
    <w:p w14:paraId="07E7CE77" w14:textId="77777777" w:rsidR="0005736C" w:rsidRDefault="0005736C" w:rsidP="00834C1A">
      <w:pPr>
        <w:pStyle w:val="TableParagraph"/>
        <w:ind w:left="0"/>
        <w:rPr>
          <w:rFonts w:ascii="Arial" w:hAnsi="Arial" w:cs="Arial"/>
          <w:bCs/>
        </w:rPr>
      </w:pPr>
    </w:p>
    <w:p w14:paraId="09E1BC45" w14:textId="2A33927E" w:rsidR="0005736C" w:rsidRDefault="0005736C" w:rsidP="0005736C">
      <w:pPr>
        <w:pStyle w:val="TableParagraph"/>
        <w:ind w:left="720"/>
        <w:rPr>
          <w:rFonts w:ascii="Arial" w:hAnsi="Arial" w:cs="Arial"/>
          <w:bCs/>
        </w:rPr>
      </w:pPr>
      <w:r>
        <w:rPr>
          <w:rFonts w:ascii="Arial" w:hAnsi="Arial" w:cs="Arial"/>
          <w:b/>
          <w:u w:val="single"/>
        </w:rPr>
        <w:t xml:space="preserve">RESOLVED – </w:t>
      </w:r>
      <w:r>
        <w:rPr>
          <w:rFonts w:ascii="Arial" w:hAnsi="Arial" w:cs="Arial"/>
          <w:bCs/>
        </w:rPr>
        <w:t xml:space="preserve">that </w:t>
      </w:r>
    </w:p>
    <w:p w14:paraId="0C1E1262" w14:textId="77777777" w:rsidR="0005736C" w:rsidRDefault="0005736C" w:rsidP="0005736C">
      <w:pPr>
        <w:pStyle w:val="TableParagraph"/>
        <w:ind w:left="720"/>
        <w:rPr>
          <w:rFonts w:ascii="Arial" w:hAnsi="Arial" w:cs="Arial"/>
          <w:bCs/>
        </w:rPr>
      </w:pPr>
    </w:p>
    <w:p w14:paraId="2A24E3BB" w14:textId="00AEE24A" w:rsidR="0005736C" w:rsidRDefault="0005736C" w:rsidP="0005736C">
      <w:pPr>
        <w:pStyle w:val="TableParagraph"/>
        <w:numPr>
          <w:ilvl w:val="0"/>
          <w:numId w:val="33"/>
        </w:numPr>
        <w:rPr>
          <w:rFonts w:ascii="Arial" w:hAnsi="Arial" w:cs="Arial"/>
          <w:bCs/>
        </w:rPr>
      </w:pPr>
      <w:r>
        <w:rPr>
          <w:rFonts w:ascii="Arial" w:hAnsi="Arial" w:cs="Arial"/>
          <w:bCs/>
        </w:rPr>
        <w:t xml:space="preserve">The contents of the report be </w:t>
      </w:r>
      <w:r w:rsidR="00DF47F6">
        <w:rPr>
          <w:rFonts w:ascii="Arial" w:hAnsi="Arial" w:cs="Arial"/>
          <w:bCs/>
        </w:rPr>
        <w:t>noted.</w:t>
      </w:r>
    </w:p>
    <w:p w14:paraId="66517B4A" w14:textId="3078E7A2" w:rsidR="0005736C" w:rsidRDefault="0005736C" w:rsidP="0005736C">
      <w:pPr>
        <w:pStyle w:val="TableParagraph"/>
        <w:numPr>
          <w:ilvl w:val="0"/>
          <w:numId w:val="33"/>
        </w:numPr>
        <w:rPr>
          <w:rFonts w:ascii="Arial" w:hAnsi="Arial" w:cs="Arial"/>
          <w:bCs/>
        </w:rPr>
      </w:pPr>
      <w:r>
        <w:rPr>
          <w:rFonts w:ascii="Arial" w:hAnsi="Arial" w:cs="Arial"/>
          <w:bCs/>
        </w:rPr>
        <w:t xml:space="preserve">The Panel to form a working group to </w:t>
      </w:r>
      <w:r w:rsidR="00F53251">
        <w:rPr>
          <w:rFonts w:ascii="Arial" w:hAnsi="Arial" w:cs="Arial"/>
          <w:bCs/>
        </w:rPr>
        <w:t xml:space="preserve">review the </w:t>
      </w:r>
      <w:r w:rsidR="00B6008C">
        <w:rPr>
          <w:rFonts w:ascii="Arial" w:hAnsi="Arial" w:cs="Arial"/>
          <w:bCs/>
        </w:rPr>
        <w:t xml:space="preserve">readability and </w:t>
      </w:r>
      <w:r w:rsidR="00834C1A">
        <w:rPr>
          <w:rFonts w:ascii="Arial" w:hAnsi="Arial" w:cs="Arial"/>
          <w:bCs/>
        </w:rPr>
        <w:t>presentation of</w:t>
      </w:r>
      <w:r w:rsidR="00F53251">
        <w:rPr>
          <w:rFonts w:ascii="Arial" w:hAnsi="Arial" w:cs="Arial"/>
          <w:bCs/>
        </w:rPr>
        <w:t xml:space="preserve"> </w:t>
      </w:r>
      <w:r>
        <w:rPr>
          <w:rFonts w:ascii="Arial" w:hAnsi="Arial" w:cs="Arial"/>
          <w:bCs/>
        </w:rPr>
        <w:t>data and KPI information</w:t>
      </w:r>
      <w:r w:rsidR="0022137A">
        <w:rPr>
          <w:rFonts w:ascii="Arial" w:hAnsi="Arial" w:cs="Arial"/>
          <w:bCs/>
        </w:rPr>
        <w:t xml:space="preserve"> </w:t>
      </w:r>
      <w:r w:rsidR="00F53251">
        <w:rPr>
          <w:rFonts w:ascii="Arial" w:hAnsi="Arial" w:cs="Arial"/>
          <w:bCs/>
        </w:rPr>
        <w:t xml:space="preserve">presented </w:t>
      </w:r>
      <w:r w:rsidR="0022137A">
        <w:rPr>
          <w:rFonts w:ascii="Arial" w:hAnsi="Arial" w:cs="Arial"/>
          <w:bCs/>
        </w:rPr>
        <w:t xml:space="preserve">in reports </w:t>
      </w:r>
      <w:r w:rsidR="00F53251">
        <w:rPr>
          <w:rFonts w:ascii="Arial" w:hAnsi="Arial" w:cs="Arial"/>
          <w:bCs/>
        </w:rPr>
        <w:t xml:space="preserve">to the Panel. </w:t>
      </w:r>
    </w:p>
    <w:p w14:paraId="49C07D8D" w14:textId="61331B5A" w:rsidR="00BD35C0" w:rsidRDefault="00D968BF" w:rsidP="0005736C">
      <w:pPr>
        <w:pStyle w:val="TableParagraph"/>
        <w:numPr>
          <w:ilvl w:val="0"/>
          <w:numId w:val="33"/>
        </w:numPr>
        <w:rPr>
          <w:rFonts w:ascii="Arial" w:hAnsi="Arial" w:cs="Arial"/>
          <w:bCs/>
        </w:rPr>
      </w:pPr>
      <w:r>
        <w:rPr>
          <w:rFonts w:ascii="Arial" w:hAnsi="Arial" w:cs="Arial"/>
          <w:bCs/>
        </w:rPr>
        <w:t xml:space="preserve">The Panel writes to the Commissioner </w:t>
      </w:r>
      <w:r w:rsidR="005F202B">
        <w:rPr>
          <w:rFonts w:ascii="Arial" w:hAnsi="Arial" w:cs="Arial"/>
          <w:bCs/>
        </w:rPr>
        <w:t xml:space="preserve">requesting </w:t>
      </w:r>
      <w:r w:rsidR="000755DA">
        <w:rPr>
          <w:rFonts w:ascii="Arial" w:hAnsi="Arial" w:cs="Arial"/>
          <w:bCs/>
        </w:rPr>
        <w:t xml:space="preserve">crime reporting data compared to similar force areas. </w:t>
      </w:r>
    </w:p>
    <w:p w14:paraId="7C56C3CD" w14:textId="26FE72DB" w:rsidR="0005736C" w:rsidRPr="00834C1A" w:rsidRDefault="00A33248" w:rsidP="0005736C">
      <w:pPr>
        <w:pStyle w:val="TableParagraph"/>
        <w:numPr>
          <w:ilvl w:val="0"/>
          <w:numId w:val="33"/>
        </w:numPr>
        <w:rPr>
          <w:rFonts w:ascii="Arial" w:hAnsi="Arial" w:cs="Arial"/>
          <w:bCs/>
        </w:rPr>
      </w:pPr>
      <w:r>
        <w:rPr>
          <w:rFonts w:ascii="Arial" w:hAnsi="Arial" w:cs="Arial"/>
          <w:bCs/>
        </w:rPr>
        <w:t>T</w:t>
      </w:r>
      <w:r w:rsidR="00F53251">
        <w:rPr>
          <w:rFonts w:ascii="Arial" w:hAnsi="Arial" w:cs="Arial"/>
          <w:bCs/>
        </w:rPr>
        <w:t xml:space="preserve">he </w:t>
      </w:r>
      <w:r w:rsidR="00BD35C0">
        <w:rPr>
          <w:rFonts w:ascii="Arial" w:hAnsi="Arial" w:cs="Arial"/>
          <w:bCs/>
        </w:rPr>
        <w:t>Commissioner provide Panel</w:t>
      </w:r>
      <w:r w:rsidR="00F53251">
        <w:rPr>
          <w:rFonts w:ascii="Arial" w:hAnsi="Arial" w:cs="Arial"/>
          <w:bCs/>
        </w:rPr>
        <w:t xml:space="preserve"> members with a copy of the Hidden </w:t>
      </w:r>
      <w:r w:rsidR="00BD35C0">
        <w:rPr>
          <w:rFonts w:ascii="Arial" w:hAnsi="Arial" w:cs="Arial"/>
          <w:bCs/>
        </w:rPr>
        <w:t xml:space="preserve">Harms </w:t>
      </w:r>
      <w:r w:rsidR="00BD35C0" w:rsidRPr="00834C1A">
        <w:rPr>
          <w:rFonts w:ascii="Arial" w:hAnsi="Arial" w:cs="Arial"/>
          <w:bCs/>
        </w:rPr>
        <w:t xml:space="preserve">Practice Guide. </w:t>
      </w:r>
    </w:p>
    <w:p w14:paraId="2C846878" w14:textId="4595A8E3" w:rsidR="00751BF1" w:rsidRPr="00834C1A" w:rsidRDefault="00D616C9" w:rsidP="0005736C">
      <w:pPr>
        <w:pStyle w:val="TableParagraph"/>
        <w:numPr>
          <w:ilvl w:val="0"/>
          <w:numId w:val="33"/>
        </w:numPr>
        <w:rPr>
          <w:rFonts w:ascii="Arial" w:hAnsi="Arial" w:cs="Arial"/>
          <w:bCs/>
        </w:rPr>
      </w:pPr>
      <w:r w:rsidRPr="00834C1A">
        <w:rPr>
          <w:rFonts w:ascii="Arial" w:hAnsi="Arial" w:cs="Arial"/>
          <w:bCs/>
        </w:rPr>
        <w:t xml:space="preserve">The </w:t>
      </w:r>
      <w:r w:rsidR="003C3C02" w:rsidRPr="00834C1A">
        <w:rPr>
          <w:rFonts w:ascii="Arial" w:hAnsi="Arial" w:cs="Arial"/>
          <w:bCs/>
        </w:rPr>
        <w:t>C</w:t>
      </w:r>
      <w:r w:rsidRPr="00834C1A">
        <w:rPr>
          <w:rFonts w:ascii="Arial" w:hAnsi="Arial" w:cs="Arial"/>
          <w:bCs/>
        </w:rPr>
        <w:t xml:space="preserve">ommissioner be requested to include Operation Hydrant </w:t>
      </w:r>
      <w:r w:rsidR="003C3C02" w:rsidRPr="00834C1A">
        <w:rPr>
          <w:rFonts w:ascii="Arial" w:hAnsi="Arial" w:cs="Arial"/>
          <w:bCs/>
        </w:rPr>
        <w:t xml:space="preserve">within his </w:t>
      </w:r>
      <w:r w:rsidR="00751BF1" w:rsidRPr="00834C1A">
        <w:rPr>
          <w:rFonts w:ascii="Arial" w:hAnsi="Arial" w:cs="Arial"/>
          <w:bCs/>
        </w:rPr>
        <w:t xml:space="preserve">Bringing Offenders to Justice item </w:t>
      </w:r>
      <w:r w:rsidR="003C3C02" w:rsidRPr="00834C1A">
        <w:rPr>
          <w:rFonts w:ascii="Arial" w:hAnsi="Arial" w:cs="Arial"/>
          <w:bCs/>
        </w:rPr>
        <w:t xml:space="preserve">to </w:t>
      </w:r>
      <w:r w:rsidR="00751BF1" w:rsidRPr="00834C1A">
        <w:rPr>
          <w:rFonts w:ascii="Arial" w:hAnsi="Arial" w:cs="Arial"/>
          <w:bCs/>
        </w:rPr>
        <w:t>January 2026</w:t>
      </w:r>
      <w:r w:rsidR="003C3C02" w:rsidRPr="00834C1A">
        <w:rPr>
          <w:rFonts w:ascii="Arial" w:hAnsi="Arial" w:cs="Arial"/>
          <w:bCs/>
        </w:rPr>
        <w:t xml:space="preserve"> Panel.</w:t>
      </w:r>
    </w:p>
    <w:p w14:paraId="34995A89" w14:textId="77777777" w:rsidR="0005736C" w:rsidRPr="0005736C" w:rsidRDefault="0005736C" w:rsidP="0005736C">
      <w:pPr>
        <w:pStyle w:val="TableParagraph"/>
        <w:ind w:left="0"/>
        <w:rPr>
          <w:rFonts w:ascii="Arial" w:hAnsi="Arial" w:cs="Arial"/>
          <w:bCs/>
        </w:rPr>
      </w:pPr>
    </w:p>
    <w:p w14:paraId="6454DD0C" w14:textId="6F034AD6" w:rsidR="007D1788" w:rsidRPr="005C1875" w:rsidRDefault="007D1788" w:rsidP="007D1788">
      <w:pPr>
        <w:pStyle w:val="TableParagraph"/>
        <w:ind w:left="720" w:hanging="720"/>
        <w:rPr>
          <w:rFonts w:ascii="Arial" w:hAnsi="Arial" w:cs="Arial"/>
          <w:b/>
        </w:rPr>
      </w:pPr>
      <w:r>
        <w:rPr>
          <w:rFonts w:ascii="Arial" w:hAnsi="Arial" w:cs="Arial"/>
          <w:b/>
        </w:rPr>
        <w:t>922</w:t>
      </w:r>
      <w:r>
        <w:rPr>
          <w:rFonts w:ascii="Arial" w:hAnsi="Arial" w:cs="Arial"/>
          <w:b/>
        </w:rPr>
        <w:tab/>
        <w:t>IMPROVING ROAD AND TRAVEL SAFETY – POLICE AND CRIME PLAN COMMITMENTS</w:t>
      </w:r>
    </w:p>
    <w:p w14:paraId="70A65D86" w14:textId="77777777" w:rsidR="00DF6693" w:rsidRDefault="00DF6693" w:rsidP="005C1875">
      <w:pPr>
        <w:pStyle w:val="TableParagraph"/>
        <w:ind w:left="720"/>
        <w:rPr>
          <w:rFonts w:ascii="Arial" w:hAnsi="Arial" w:cs="Arial"/>
          <w:bCs/>
        </w:rPr>
      </w:pPr>
    </w:p>
    <w:p w14:paraId="439921E2" w14:textId="77777777" w:rsidR="00BD35C0" w:rsidRDefault="00493531" w:rsidP="00FC3A10">
      <w:pPr>
        <w:pStyle w:val="TableParagraph"/>
        <w:ind w:left="720"/>
        <w:rPr>
          <w:rFonts w:ascii="Arial" w:hAnsi="Arial" w:cs="Arial"/>
          <w:bCs/>
        </w:rPr>
      </w:pPr>
      <w:r>
        <w:rPr>
          <w:rFonts w:ascii="Arial" w:hAnsi="Arial" w:cs="Arial"/>
          <w:bCs/>
        </w:rPr>
        <w:t xml:space="preserve">The Commissioner presented the report to the Panel and highlighted that the </w:t>
      </w:r>
      <w:r w:rsidR="00F0007A">
        <w:rPr>
          <w:rFonts w:ascii="Arial" w:hAnsi="Arial" w:cs="Arial"/>
          <w:bCs/>
        </w:rPr>
        <w:t>work under his remit was to hold the Police and Partners to account to improving road and travel safety across the West Midlands</w:t>
      </w:r>
      <w:r w:rsidR="0050037D">
        <w:rPr>
          <w:rFonts w:ascii="Arial" w:hAnsi="Arial" w:cs="Arial"/>
          <w:bCs/>
        </w:rPr>
        <w:t xml:space="preserve">. It was noted that the target within the Police and Crime Plan was </w:t>
      </w:r>
      <w:r w:rsidR="00FC3A10">
        <w:rPr>
          <w:rFonts w:ascii="Arial" w:hAnsi="Arial" w:cs="Arial"/>
          <w:bCs/>
        </w:rPr>
        <w:t>ambitious,</w:t>
      </w:r>
      <w:r w:rsidR="0050037D">
        <w:rPr>
          <w:rFonts w:ascii="Arial" w:hAnsi="Arial" w:cs="Arial"/>
          <w:bCs/>
        </w:rPr>
        <w:t xml:space="preserve"> and it would take collaboration to </w:t>
      </w:r>
      <w:r w:rsidR="00FC3A10">
        <w:rPr>
          <w:rFonts w:ascii="Arial" w:hAnsi="Arial" w:cs="Arial"/>
          <w:bCs/>
        </w:rPr>
        <w:t xml:space="preserve">improve the </w:t>
      </w:r>
      <w:r w:rsidR="00FC3A10">
        <w:rPr>
          <w:rFonts w:ascii="Arial" w:hAnsi="Arial" w:cs="Arial"/>
          <w:bCs/>
        </w:rPr>
        <w:lastRenderedPageBreak/>
        <w:t>situation as well as creating more robust enforcement.</w:t>
      </w:r>
    </w:p>
    <w:p w14:paraId="72EE190A" w14:textId="77777777" w:rsidR="00BD35C0" w:rsidRDefault="00BD35C0" w:rsidP="00FC3A10">
      <w:pPr>
        <w:pStyle w:val="TableParagraph"/>
        <w:ind w:left="720"/>
        <w:rPr>
          <w:rFonts w:ascii="Arial" w:hAnsi="Arial" w:cs="Arial"/>
          <w:bCs/>
        </w:rPr>
      </w:pPr>
    </w:p>
    <w:p w14:paraId="14410E56" w14:textId="25C1B57B" w:rsidR="00113498" w:rsidRDefault="00FC3A10" w:rsidP="00834C1A">
      <w:pPr>
        <w:pStyle w:val="TableParagraph"/>
        <w:ind w:left="720"/>
        <w:rPr>
          <w:rFonts w:ascii="Arial" w:hAnsi="Arial" w:cs="Arial"/>
          <w:bCs/>
        </w:rPr>
      </w:pPr>
      <w:r>
        <w:rPr>
          <w:rFonts w:ascii="Arial" w:hAnsi="Arial" w:cs="Arial"/>
          <w:bCs/>
        </w:rPr>
        <w:t xml:space="preserve">The Policy Officer </w:t>
      </w:r>
      <w:r w:rsidR="00CC6BFF">
        <w:rPr>
          <w:rFonts w:ascii="Arial" w:hAnsi="Arial" w:cs="Arial"/>
          <w:bCs/>
        </w:rPr>
        <w:t xml:space="preserve">took the meeting through the presentation slides detailing the </w:t>
      </w:r>
      <w:r w:rsidR="00CC6BFF" w:rsidRPr="00CC6BFF">
        <w:rPr>
          <w:rFonts w:ascii="Arial" w:hAnsi="Arial" w:cs="Arial"/>
          <w:bCs/>
        </w:rPr>
        <w:t>impact of activity the Police and Crime Commissioner ha</w:t>
      </w:r>
      <w:r w:rsidR="00CC6BFF">
        <w:rPr>
          <w:rFonts w:ascii="Arial" w:hAnsi="Arial" w:cs="Arial"/>
          <w:bCs/>
        </w:rPr>
        <w:t xml:space="preserve">d </w:t>
      </w:r>
      <w:r w:rsidR="00CC6BFF" w:rsidRPr="00CC6BFF">
        <w:rPr>
          <w:rFonts w:ascii="Arial" w:hAnsi="Arial" w:cs="Arial"/>
          <w:bCs/>
        </w:rPr>
        <w:t>undertaken</w:t>
      </w:r>
      <w:r w:rsidR="00452E8D">
        <w:rPr>
          <w:rFonts w:ascii="Arial" w:hAnsi="Arial" w:cs="Arial"/>
          <w:bCs/>
        </w:rPr>
        <w:t>.</w:t>
      </w:r>
      <w:r w:rsidR="00CC6BFF" w:rsidRPr="00CC6BFF">
        <w:rPr>
          <w:rFonts w:ascii="Arial" w:hAnsi="Arial" w:cs="Arial"/>
          <w:bCs/>
        </w:rPr>
        <w:t xml:space="preserve"> </w:t>
      </w:r>
      <w:r w:rsidR="00CC6BFF">
        <w:rPr>
          <w:rFonts w:ascii="Arial" w:hAnsi="Arial" w:cs="Arial"/>
          <w:bCs/>
        </w:rPr>
        <w:t xml:space="preserve">She highlighted </w:t>
      </w:r>
      <w:r w:rsidR="00E0445B">
        <w:rPr>
          <w:rFonts w:ascii="Arial" w:hAnsi="Arial" w:cs="Arial"/>
          <w:bCs/>
        </w:rPr>
        <w:t xml:space="preserve">the relevant </w:t>
      </w:r>
      <w:r w:rsidR="00CC6BFF">
        <w:rPr>
          <w:rFonts w:ascii="Arial" w:hAnsi="Arial" w:cs="Arial"/>
          <w:bCs/>
        </w:rPr>
        <w:t>p</w:t>
      </w:r>
      <w:r w:rsidR="00CC6BFF" w:rsidRPr="00CC6BFF">
        <w:rPr>
          <w:rFonts w:ascii="Arial" w:hAnsi="Arial" w:cs="Arial"/>
          <w:bCs/>
        </w:rPr>
        <w:t>erformance metrics</w:t>
      </w:r>
      <w:r w:rsidR="00CC6BFF">
        <w:rPr>
          <w:rFonts w:ascii="Arial" w:hAnsi="Arial" w:cs="Arial"/>
          <w:bCs/>
        </w:rPr>
        <w:t xml:space="preserve"> and drew members’ attention to the </w:t>
      </w:r>
      <w:r w:rsidR="00C23250">
        <w:rPr>
          <w:rFonts w:ascii="Arial" w:hAnsi="Arial" w:cs="Arial"/>
          <w:bCs/>
        </w:rPr>
        <w:t xml:space="preserve">revised figure of 9% </w:t>
      </w:r>
      <w:r>
        <w:rPr>
          <w:rFonts w:ascii="Arial" w:hAnsi="Arial" w:cs="Arial"/>
          <w:bCs/>
        </w:rPr>
        <w:t xml:space="preserve">reduction of serious injuries on non-motorway </w:t>
      </w:r>
      <w:r w:rsidR="00C23250">
        <w:rPr>
          <w:rFonts w:ascii="Arial" w:hAnsi="Arial" w:cs="Arial"/>
          <w:bCs/>
        </w:rPr>
        <w:t>roads</w:t>
      </w:r>
      <w:r w:rsidR="00834C1A">
        <w:rPr>
          <w:rFonts w:ascii="Arial" w:hAnsi="Arial" w:cs="Arial"/>
          <w:bCs/>
        </w:rPr>
        <w:t xml:space="preserve">. </w:t>
      </w:r>
      <w:r w:rsidR="00C23250">
        <w:rPr>
          <w:rFonts w:ascii="Arial" w:hAnsi="Arial" w:cs="Arial"/>
          <w:bCs/>
        </w:rPr>
        <w:t xml:space="preserve">The presentation outlined </w:t>
      </w:r>
      <w:r w:rsidR="00E0445B">
        <w:rPr>
          <w:rFonts w:ascii="Arial" w:hAnsi="Arial" w:cs="Arial"/>
          <w:bCs/>
        </w:rPr>
        <w:t xml:space="preserve">changes to the </w:t>
      </w:r>
      <w:r w:rsidR="00C23250">
        <w:rPr>
          <w:rFonts w:ascii="Arial" w:hAnsi="Arial" w:cs="Arial"/>
          <w:bCs/>
        </w:rPr>
        <w:t xml:space="preserve">governance </w:t>
      </w:r>
      <w:r w:rsidR="00E0445B">
        <w:rPr>
          <w:rFonts w:ascii="Arial" w:hAnsi="Arial" w:cs="Arial"/>
          <w:bCs/>
        </w:rPr>
        <w:t xml:space="preserve">arrangements </w:t>
      </w:r>
      <w:r w:rsidR="00C23250">
        <w:rPr>
          <w:rFonts w:ascii="Arial" w:hAnsi="Arial" w:cs="Arial"/>
          <w:bCs/>
        </w:rPr>
        <w:t>for partnership collaboration through the operational and strategic partnership board</w:t>
      </w:r>
      <w:r w:rsidR="00E0445B">
        <w:rPr>
          <w:rFonts w:ascii="Arial" w:hAnsi="Arial" w:cs="Arial"/>
          <w:bCs/>
        </w:rPr>
        <w:t xml:space="preserve">s. The </w:t>
      </w:r>
      <w:r w:rsidR="00C23250">
        <w:rPr>
          <w:rFonts w:ascii="Arial" w:hAnsi="Arial" w:cs="Arial"/>
          <w:bCs/>
        </w:rPr>
        <w:t xml:space="preserve">Commissioner </w:t>
      </w:r>
      <w:r w:rsidR="00F41E7C">
        <w:rPr>
          <w:rFonts w:ascii="Arial" w:hAnsi="Arial" w:cs="Arial"/>
          <w:bCs/>
        </w:rPr>
        <w:t xml:space="preserve">also </w:t>
      </w:r>
      <w:r w:rsidR="00E0445B">
        <w:rPr>
          <w:rFonts w:ascii="Arial" w:hAnsi="Arial" w:cs="Arial"/>
          <w:bCs/>
        </w:rPr>
        <w:t xml:space="preserve">explained that he </w:t>
      </w:r>
      <w:r w:rsidR="00C23250">
        <w:rPr>
          <w:rFonts w:ascii="Arial" w:hAnsi="Arial" w:cs="Arial"/>
          <w:bCs/>
        </w:rPr>
        <w:t xml:space="preserve">was pursuing </w:t>
      </w:r>
      <w:r w:rsidR="00EB06CF">
        <w:rPr>
          <w:rFonts w:ascii="Arial" w:hAnsi="Arial" w:cs="Arial"/>
          <w:bCs/>
        </w:rPr>
        <w:t>his</w:t>
      </w:r>
      <w:r w:rsidR="00C23250">
        <w:rPr>
          <w:rFonts w:ascii="Arial" w:hAnsi="Arial" w:cs="Arial"/>
          <w:bCs/>
        </w:rPr>
        <w:t xml:space="preserve"> campaign to retain speeding fines locally but had not </w:t>
      </w:r>
      <w:r w:rsidR="00E0445B">
        <w:rPr>
          <w:rFonts w:ascii="Arial" w:hAnsi="Arial" w:cs="Arial"/>
          <w:bCs/>
        </w:rPr>
        <w:t xml:space="preserve">yet </w:t>
      </w:r>
      <w:r w:rsidR="00C23250">
        <w:rPr>
          <w:rFonts w:ascii="Arial" w:hAnsi="Arial" w:cs="Arial"/>
          <w:bCs/>
        </w:rPr>
        <w:t xml:space="preserve">received </w:t>
      </w:r>
      <w:r w:rsidR="00E0445B">
        <w:rPr>
          <w:rFonts w:ascii="Arial" w:hAnsi="Arial" w:cs="Arial"/>
          <w:bCs/>
        </w:rPr>
        <w:t>a</w:t>
      </w:r>
      <w:r w:rsidR="00C23250">
        <w:rPr>
          <w:rFonts w:ascii="Arial" w:hAnsi="Arial" w:cs="Arial"/>
          <w:bCs/>
        </w:rPr>
        <w:t xml:space="preserve"> commitment from the Government.</w:t>
      </w:r>
    </w:p>
    <w:p w14:paraId="4B2E4550" w14:textId="77777777" w:rsidR="00113498" w:rsidRDefault="00113498" w:rsidP="00FC3A10">
      <w:pPr>
        <w:pStyle w:val="TableParagraph"/>
        <w:ind w:left="720"/>
        <w:rPr>
          <w:rFonts w:ascii="Arial" w:hAnsi="Arial" w:cs="Arial"/>
          <w:bCs/>
        </w:rPr>
      </w:pPr>
    </w:p>
    <w:p w14:paraId="2877470D" w14:textId="7B2DADFB" w:rsidR="008B0572" w:rsidRDefault="00E0445B" w:rsidP="00FC3A10">
      <w:pPr>
        <w:pStyle w:val="TableParagraph"/>
        <w:ind w:left="720"/>
        <w:rPr>
          <w:rFonts w:ascii="Arial" w:hAnsi="Arial" w:cs="Arial"/>
          <w:bCs/>
        </w:rPr>
      </w:pPr>
      <w:r>
        <w:rPr>
          <w:rFonts w:ascii="Arial" w:hAnsi="Arial" w:cs="Arial"/>
          <w:bCs/>
        </w:rPr>
        <w:t>The meeting was advised that t</w:t>
      </w:r>
      <w:r w:rsidR="00113498">
        <w:rPr>
          <w:rFonts w:ascii="Arial" w:hAnsi="Arial" w:cs="Arial"/>
          <w:bCs/>
        </w:rPr>
        <w:t xml:space="preserve">he Police shared monthly data on speed enforcement to all local authorities in the West Midlands. This was to support consistency of data sharing as well as ensuring that schemes that were put in place had accurate data. </w:t>
      </w:r>
      <w:r w:rsidR="008B0572">
        <w:rPr>
          <w:rFonts w:ascii="Arial" w:hAnsi="Arial" w:cs="Arial"/>
          <w:bCs/>
        </w:rPr>
        <w:t xml:space="preserve">Members were told that there had been delays with the data sharing on the numbers that had been killed or seriously injured on the roads but there had been improvements with weekly reporting to partners. </w:t>
      </w:r>
    </w:p>
    <w:p w14:paraId="6B8992C6" w14:textId="77777777" w:rsidR="008B0572" w:rsidRDefault="008B0572" w:rsidP="00FC3A10">
      <w:pPr>
        <w:pStyle w:val="TableParagraph"/>
        <w:ind w:left="720"/>
        <w:rPr>
          <w:rFonts w:ascii="Arial" w:hAnsi="Arial" w:cs="Arial"/>
          <w:bCs/>
        </w:rPr>
      </w:pPr>
    </w:p>
    <w:p w14:paraId="7C94E067" w14:textId="2EBE5423" w:rsidR="00493531" w:rsidRDefault="008B0572" w:rsidP="00FC3A10">
      <w:pPr>
        <w:pStyle w:val="TableParagraph"/>
        <w:ind w:left="720"/>
        <w:rPr>
          <w:rFonts w:ascii="Arial" w:hAnsi="Arial" w:cs="Arial"/>
          <w:bCs/>
        </w:rPr>
      </w:pPr>
      <w:r>
        <w:rPr>
          <w:rFonts w:ascii="Arial" w:hAnsi="Arial" w:cs="Arial"/>
          <w:bCs/>
        </w:rPr>
        <w:t xml:space="preserve">Members were told about the </w:t>
      </w:r>
      <w:r w:rsidR="00E0445B">
        <w:rPr>
          <w:rFonts w:ascii="Arial" w:hAnsi="Arial" w:cs="Arial"/>
          <w:bCs/>
        </w:rPr>
        <w:t xml:space="preserve">work of the </w:t>
      </w:r>
      <w:r>
        <w:rPr>
          <w:rFonts w:ascii="Arial" w:hAnsi="Arial" w:cs="Arial"/>
          <w:bCs/>
        </w:rPr>
        <w:t>Roads Policing</w:t>
      </w:r>
      <w:r w:rsidR="00E0445B">
        <w:rPr>
          <w:rFonts w:ascii="Arial" w:hAnsi="Arial" w:cs="Arial"/>
          <w:bCs/>
        </w:rPr>
        <w:t xml:space="preserve"> U</w:t>
      </w:r>
      <w:r>
        <w:rPr>
          <w:rFonts w:ascii="Arial" w:hAnsi="Arial" w:cs="Arial"/>
          <w:bCs/>
        </w:rPr>
        <w:t xml:space="preserve">nit, </w:t>
      </w:r>
      <w:r w:rsidR="00834C1A">
        <w:rPr>
          <w:rFonts w:ascii="Arial" w:hAnsi="Arial" w:cs="Arial"/>
          <w:bCs/>
        </w:rPr>
        <w:t>the</w:t>
      </w:r>
      <w:r>
        <w:rPr>
          <w:rFonts w:ascii="Arial" w:hAnsi="Arial" w:cs="Arial"/>
          <w:bCs/>
        </w:rPr>
        <w:t xml:space="preserve"> unit consisted of different teams such as the road harm prevention and the road crime teams.</w:t>
      </w:r>
      <w:r w:rsidR="00E0445B">
        <w:rPr>
          <w:rFonts w:ascii="Arial" w:hAnsi="Arial" w:cs="Arial"/>
          <w:bCs/>
        </w:rPr>
        <w:t xml:space="preserve"> The </w:t>
      </w:r>
      <w:r w:rsidR="00834C1A">
        <w:rPr>
          <w:rFonts w:ascii="Arial" w:hAnsi="Arial" w:cs="Arial"/>
          <w:bCs/>
        </w:rPr>
        <w:t>Unit specifically</w:t>
      </w:r>
      <w:r>
        <w:rPr>
          <w:rFonts w:ascii="Arial" w:hAnsi="Arial" w:cs="Arial"/>
          <w:bCs/>
        </w:rPr>
        <w:t xml:space="preserve"> looked to educate on road safety</w:t>
      </w:r>
      <w:r w:rsidR="00F84FA0">
        <w:rPr>
          <w:rFonts w:ascii="Arial" w:hAnsi="Arial" w:cs="Arial"/>
          <w:bCs/>
        </w:rPr>
        <w:t xml:space="preserve"> </w:t>
      </w:r>
      <w:r>
        <w:rPr>
          <w:rFonts w:ascii="Arial" w:hAnsi="Arial" w:cs="Arial"/>
          <w:bCs/>
        </w:rPr>
        <w:t>and tackle road crime through the use of camera enforcement</w:t>
      </w:r>
      <w:r w:rsidR="00E0445B">
        <w:rPr>
          <w:rFonts w:ascii="Arial" w:hAnsi="Arial" w:cs="Arial"/>
          <w:bCs/>
        </w:rPr>
        <w:t xml:space="preserve">. It also </w:t>
      </w:r>
      <w:r w:rsidR="00F41E7C">
        <w:rPr>
          <w:rFonts w:ascii="Arial" w:hAnsi="Arial" w:cs="Arial"/>
          <w:bCs/>
        </w:rPr>
        <w:t xml:space="preserve">supported </w:t>
      </w:r>
      <w:r>
        <w:rPr>
          <w:rFonts w:ascii="Arial" w:hAnsi="Arial" w:cs="Arial"/>
          <w:bCs/>
        </w:rPr>
        <w:t>victims</w:t>
      </w:r>
      <w:r w:rsidR="00E0445B">
        <w:rPr>
          <w:rFonts w:ascii="Arial" w:hAnsi="Arial" w:cs="Arial"/>
          <w:bCs/>
        </w:rPr>
        <w:t>.</w:t>
      </w:r>
      <w:r>
        <w:rPr>
          <w:rFonts w:ascii="Arial" w:hAnsi="Arial" w:cs="Arial"/>
          <w:bCs/>
        </w:rPr>
        <w:t xml:space="preserve"> </w:t>
      </w:r>
      <w:r w:rsidR="00F46548">
        <w:rPr>
          <w:rFonts w:ascii="Arial" w:hAnsi="Arial" w:cs="Arial"/>
          <w:bCs/>
        </w:rPr>
        <w:t xml:space="preserve">Members were told that the Fatal 4 </w:t>
      </w:r>
      <w:r w:rsidR="000903BA">
        <w:rPr>
          <w:rFonts w:ascii="Arial" w:hAnsi="Arial" w:cs="Arial"/>
          <w:bCs/>
        </w:rPr>
        <w:t xml:space="preserve">enforcement </w:t>
      </w:r>
      <w:r w:rsidR="00F41E7C">
        <w:rPr>
          <w:rFonts w:ascii="Arial" w:hAnsi="Arial" w:cs="Arial"/>
          <w:bCs/>
        </w:rPr>
        <w:t xml:space="preserve">officer </w:t>
      </w:r>
      <w:r w:rsidR="00F46548">
        <w:rPr>
          <w:rFonts w:ascii="Arial" w:hAnsi="Arial" w:cs="Arial"/>
          <w:bCs/>
        </w:rPr>
        <w:t>activity had increased</w:t>
      </w:r>
      <w:r w:rsidR="000903BA">
        <w:rPr>
          <w:rFonts w:ascii="Arial" w:hAnsi="Arial" w:cs="Arial"/>
          <w:bCs/>
        </w:rPr>
        <w:t xml:space="preserve"> </w:t>
      </w:r>
      <w:r w:rsidR="00F41E7C">
        <w:rPr>
          <w:rFonts w:ascii="Arial" w:hAnsi="Arial" w:cs="Arial"/>
          <w:bCs/>
        </w:rPr>
        <w:t xml:space="preserve">by </w:t>
      </w:r>
      <w:r w:rsidR="000903BA">
        <w:rPr>
          <w:rFonts w:ascii="Arial" w:hAnsi="Arial" w:cs="Arial"/>
          <w:bCs/>
        </w:rPr>
        <w:t>24</w:t>
      </w:r>
      <w:r w:rsidR="00F41E7C">
        <w:rPr>
          <w:rFonts w:ascii="Arial" w:hAnsi="Arial" w:cs="Arial"/>
          <w:bCs/>
        </w:rPr>
        <w:t>.1</w:t>
      </w:r>
      <w:r w:rsidR="000903BA">
        <w:rPr>
          <w:rFonts w:ascii="Arial" w:hAnsi="Arial" w:cs="Arial"/>
          <w:bCs/>
        </w:rPr>
        <w:t xml:space="preserve">% </w:t>
      </w:r>
      <w:r w:rsidR="00F41E7C">
        <w:rPr>
          <w:rFonts w:ascii="Arial" w:hAnsi="Arial" w:cs="Arial"/>
          <w:bCs/>
        </w:rPr>
        <w:t>and b</w:t>
      </w:r>
      <w:r w:rsidR="00F46548">
        <w:rPr>
          <w:rFonts w:ascii="Arial" w:hAnsi="Arial" w:cs="Arial"/>
          <w:bCs/>
        </w:rPr>
        <w:t xml:space="preserve">etween April and June 2025 there was an increase of speed enforcement activations by 47%. This included an increase in the use of speed mobile vans and the use of community speed watch. </w:t>
      </w:r>
    </w:p>
    <w:p w14:paraId="17F3385B" w14:textId="77777777" w:rsidR="00A67EE6" w:rsidRDefault="00A67EE6" w:rsidP="00FC3A10">
      <w:pPr>
        <w:pStyle w:val="TableParagraph"/>
        <w:ind w:left="720"/>
        <w:rPr>
          <w:rFonts w:ascii="Arial" w:hAnsi="Arial" w:cs="Arial"/>
          <w:bCs/>
        </w:rPr>
      </w:pPr>
    </w:p>
    <w:p w14:paraId="01158B54" w14:textId="2F8BC76D" w:rsidR="003C12ED" w:rsidRDefault="00A67EE6" w:rsidP="00FC3A10">
      <w:pPr>
        <w:pStyle w:val="TableParagraph"/>
        <w:ind w:left="720"/>
        <w:rPr>
          <w:rFonts w:ascii="Arial" w:hAnsi="Arial" w:cs="Arial"/>
          <w:bCs/>
        </w:rPr>
      </w:pPr>
      <w:r>
        <w:rPr>
          <w:rFonts w:ascii="Arial" w:hAnsi="Arial" w:cs="Arial"/>
          <w:bCs/>
        </w:rPr>
        <w:t xml:space="preserve">Members heard about Operation SNAP (Ops SNAP) and the work to identify concerns of road </w:t>
      </w:r>
      <w:r w:rsidR="00834C1A">
        <w:rPr>
          <w:rFonts w:ascii="Arial" w:hAnsi="Arial" w:cs="Arial"/>
          <w:bCs/>
        </w:rPr>
        <w:t>safety.</w:t>
      </w:r>
      <w:r>
        <w:rPr>
          <w:rFonts w:ascii="Arial" w:hAnsi="Arial" w:cs="Arial"/>
          <w:bCs/>
        </w:rPr>
        <w:t xml:space="preserve"> Under this it was said that enforcement about driving without a seatbelt and driving whilst on the phone ha</w:t>
      </w:r>
      <w:r w:rsidR="000903BA">
        <w:rPr>
          <w:rFonts w:ascii="Arial" w:hAnsi="Arial" w:cs="Arial"/>
          <w:bCs/>
        </w:rPr>
        <w:t>d</w:t>
      </w:r>
      <w:r>
        <w:rPr>
          <w:rFonts w:ascii="Arial" w:hAnsi="Arial" w:cs="Arial"/>
          <w:bCs/>
        </w:rPr>
        <w:t xml:space="preserve"> increased. It was noted, however, that drink driving arrests had decreased by 4.2%. Members heard about Operation Hercules which related to road racing and noted a reduction. 58 individuals had been convicted under this with a further 42 individuals going through the court process. This operation </w:t>
      </w:r>
      <w:r w:rsidR="000903BA">
        <w:rPr>
          <w:rFonts w:ascii="Arial" w:hAnsi="Arial" w:cs="Arial"/>
          <w:bCs/>
        </w:rPr>
        <w:t xml:space="preserve">had </w:t>
      </w:r>
      <w:r>
        <w:rPr>
          <w:rFonts w:ascii="Arial" w:hAnsi="Arial" w:cs="Arial"/>
          <w:bCs/>
        </w:rPr>
        <w:t xml:space="preserve">received an award in October 2025. </w:t>
      </w:r>
      <w:r w:rsidR="003C12ED">
        <w:rPr>
          <w:rFonts w:ascii="Arial" w:hAnsi="Arial" w:cs="Arial"/>
          <w:bCs/>
        </w:rPr>
        <w:t>There was</w:t>
      </w:r>
      <w:r w:rsidR="000903BA">
        <w:rPr>
          <w:rFonts w:ascii="Arial" w:hAnsi="Arial" w:cs="Arial"/>
          <w:bCs/>
        </w:rPr>
        <w:t xml:space="preserve"> </w:t>
      </w:r>
      <w:r w:rsidR="003C12ED">
        <w:rPr>
          <w:rFonts w:ascii="Arial" w:hAnsi="Arial" w:cs="Arial"/>
          <w:bCs/>
        </w:rPr>
        <w:t>ongoing work to tackle ghost plates under Operation Phantom. Following the update Members asked the following questions:</w:t>
      </w:r>
    </w:p>
    <w:p w14:paraId="27888F11" w14:textId="77777777" w:rsidR="003C12ED" w:rsidRDefault="003C12ED" w:rsidP="00FC3A10">
      <w:pPr>
        <w:pStyle w:val="TableParagraph"/>
        <w:ind w:left="720"/>
        <w:rPr>
          <w:rFonts w:ascii="Arial" w:hAnsi="Arial" w:cs="Arial"/>
          <w:bCs/>
        </w:rPr>
      </w:pPr>
    </w:p>
    <w:p w14:paraId="1CAE7A6A" w14:textId="77777777" w:rsidR="003C12ED" w:rsidRDefault="003C12ED" w:rsidP="00FC3A10">
      <w:pPr>
        <w:pStyle w:val="TableParagraph"/>
        <w:ind w:left="720"/>
        <w:rPr>
          <w:rFonts w:ascii="Arial" w:hAnsi="Arial" w:cs="Arial"/>
          <w:b/>
          <w:u w:val="single"/>
        </w:rPr>
      </w:pPr>
      <w:r>
        <w:rPr>
          <w:rFonts w:ascii="Arial" w:hAnsi="Arial" w:cs="Arial"/>
          <w:b/>
          <w:u w:val="single"/>
        </w:rPr>
        <w:t>Operation SNAP</w:t>
      </w:r>
    </w:p>
    <w:p w14:paraId="4C4459CF" w14:textId="17136492" w:rsidR="003C12ED" w:rsidRPr="00205687" w:rsidRDefault="003C12ED" w:rsidP="003C12ED">
      <w:pPr>
        <w:pStyle w:val="TableParagraph"/>
        <w:numPr>
          <w:ilvl w:val="0"/>
          <w:numId w:val="31"/>
        </w:numPr>
        <w:rPr>
          <w:rFonts w:ascii="Arial" w:hAnsi="Arial" w:cs="Arial"/>
          <w:bCs/>
        </w:rPr>
      </w:pPr>
      <w:r w:rsidRPr="00205687">
        <w:rPr>
          <w:rFonts w:ascii="Arial" w:hAnsi="Arial" w:cs="Arial"/>
          <w:bCs/>
        </w:rPr>
        <w:t xml:space="preserve">Members asked about the resource pressure for Ops SNAP and recent legislative changes around ghost plates and off-road vehicles (i.e. quad bikes) has had on the operation. The Commissioner responded that from April 2025 there was a working agreement across the West Midlands for speed enforcement. This had supported the operation and the delivery of tackling road safety as a result to ensure greater partnership working. In terms of resources for Ops SNAP it was said that there </w:t>
      </w:r>
      <w:r w:rsidR="00DF47F6" w:rsidRPr="00205687">
        <w:rPr>
          <w:rFonts w:ascii="Arial" w:hAnsi="Arial" w:cs="Arial"/>
          <w:bCs/>
        </w:rPr>
        <w:t>was</w:t>
      </w:r>
      <w:r w:rsidRPr="00205687">
        <w:rPr>
          <w:rFonts w:ascii="Arial" w:hAnsi="Arial" w:cs="Arial"/>
          <w:bCs/>
        </w:rPr>
        <w:t xml:space="preserve"> now further </w:t>
      </w:r>
      <w:r w:rsidR="00DF47F6" w:rsidRPr="00205687">
        <w:rPr>
          <w:rFonts w:ascii="Arial" w:hAnsi="Arial" w:cs="Arial"/>
          <w:bCs/>
        </w:rPr>
        <w:t>ring-fenced</w:t>
      </w:r>
      <w:r w:rsidRPr="00205687">
        <w:rPr>
          <w:rFonts w:ascii="Arial" w:hAnsi="Arial" w:cs="Arial"/>
          <w:bCs/>
        </w:rPr>
        <w:t xml:space="preserve"> funding to increase the number of officers working on it from six to nine. It was noted that the numbers of reports had increased dramatically to over 2000 submissions from January 2025. It was also noted that the positive outcome rate was around 84% which included a warning letter being sent out to prosecutions. Members heard that there was further work going on to address offences from e</w:t>
      </w:r>
      <w:r w:rsidR="00DF47F6" w:rsidRPr="00205687">
        <w:rPr>
          <w:rFonts w:ascii="Arial" w:hAnsi="Arial" w:cs="Arial"/>
          <w:bCs/>
        </w:rPr>
        <w:t>-</w:t>
      </w:r>
      <w:r w:rsidRPr="00205687">
        <w:rPr>
          <w:rFonts w:ascii="Arial" w:hAnsi="Arial" w:cs="Arial"/>
          <w:bCs/>
        </w:rPr>
        <w:t>scooters and e</w:t>
      </w:r>
      <w:r w:rsidR="00DF47F6" w:rsidRPr="00205687">
        <w:rPr>
          <w:rFonts w:ascii="Arial" w:hAnsi="Arial" w:cs="Arial"/>
          <w:bCs/>
        </w:rPr>
        <w:t>-</w:t>
      </w:r>
      <w:r w:rsidRPr="00205687">
        <w:rPr>
          <w:rFonts w:ascii="Arial" w:hAnsi="Arial" w:cs="Arial"/>
          <w:bCs/>
        </w:rPr>
        <w:t>bikes as part of recent legislative changes.</w:t>
      </w:r>
    </w:p>
    <w:p w14:paraId="181E169B" w14:textId="118795CB" w:rsidR="003C12ED" w:rsidRDefault="003C12ED" w:rsidP="003C12ED">
      <w:pPr>
        <w:pStyle w:val="TableParagraph"/>
        <w:numPr>
          <w:ilvl w:val="0"/>
          <w:numId w:val="31"/>
        </w:numPr>
        <w:rPr>
          <w:rFonts w:ascii="Arial" w:hAnsi="Arial" w:cs="Arial"/>
          <w:bCs/>
        </w:rPr>
      </w:pPr>
      <w:r>
        <w:rPr>
          <w:rFonts w:ascii="Arial" w:hAnsi="Arial" w:cs="Arial"/>
          <w:bCs/>
        </w:rPr>
        <w:t>Members asked about the ways in which the force tackled the use of ghost plates. The Commissioner responded that there was inve</w:t>
      </w:r>
      <w:r w:rsidR="00F007F2">
        <w:rPr>
          <w:rFonts w:ascii="Arial" w:hAnsi="Arial" w:cs="Arial"/>
          <w:bCs/>
        </w:rPr>
        <w:t xml:space="preserve">stment into this and that there was more to be done. The Policy Officer reported on a recent pilot and test to capture the number of ghost plates being used and recognised. The outcome of the data was that there were nearly 8500 ghost plates in use in the West </w:t>
      </w:r>
      <w:r w:rsidR="00F007F2">
        <w:rPr>
          <w:rFonts w:ascii="Arial" w:hAnsi="Arial" w:cs="Arial"/>
          <w:bCs/>
        </w:rPr>
        <w:lastRenderedPageBreak/>
        <w:t>Midlands. This would be addressed in future work following the publication of the road safety strategy from the department of transport.</w:t>
      </w:r>
    </w:p>
    <w:p w14:paraId="67B79D69" w14:textId="3C8680A5" w:rsidR="00F007F2" w:rsidRPr="00205687" w:rsidRDefault="00F007F2" w:rsidP="003C12ED">
      <w:pPr>
        <w:pStyle w:val="TableParagraph"/>
        <w:numPr>
          <w:ilvl w:val="0"/>
          <w:numId w:val="31"/>
        </w:numPr>
        <w:rPr>
          <w:rFonts w:ascii="Arial" w:hAnsi="Arial" w:cs="Arial"/>
          <w:bCs/>
        </w:rPr>
      </w:pPr>
      <w:r w:rsidRPr="00205687">
        <w:rPr>
          <w:rFonts w:ascii="Arial" w:hAnsi="Arial" w:cs="Arial"/>
          <w:bCs/>
        </w:rPr>
        <w:t xml:space="preserve">Members noted that there was a drop in positive outcomes for Ops SNAP and asked where they were to date with the outcomes. The Commissioner and his officers highlighted that once the new recruitment into the vacant posts had been </w:t>
      </w:r>
      <w:r w:rsidR="00DF47F6" w:rsidRPr="00205687">
        <w:rPr>
          <w:rFonts w:ascii="Arial" w:hAnsi="Arial" w:cs="Arial"/>
          <w:bCs/>
        </w:rPr>
        <w:t>completed,</w:t>
      </w:r>
      <w:r w:rsidRPr="00205687">
        <w:rPr>
          <w:rFonts w:ascii="Arial" w:hAnsi="Arial" w:cs="Arial"/>
          <w:bCs/>
        </w:rPr>
        <w:t xml:space="preserve"> they hoped for an increase in positive outcomes. It was noted that the success of Ops SNAP had come from officers using overtime to answer </w:t>
      </w:r>
      <w:r w:rsidR="00DF47F6" w:rsidRPr="00205687">
        <w:rPr>
          <w:rFonts w:ascii="Arial" w:hAnsi="Arial" w:cs="Arial"/>
          <w:bCs/>
        </w:rPr>
        <w:t>queries,</w:t>
      </w:r>
      <w:r w:rsidRPr="00205687">
        <w:rPr>
          <w:rFonts w:ascii="Arial" w:hAnsi="Arial" w:cs="Arial"/>
          <w:bCs/>
        </w:rPr>
        <w:t xml:space="preserve"> so the number of </w:t>
      </w:r>
      <w:r w:rsidR="00DF47F6" w:rsidRPr="00205687">
        <w:rPr>
          <w:rFonts w:ascii="Arial" w:hAnsi="Arial" w:cs="Arial"/>
          <w:bCs/>
        </w:rPr>
        <w:t>resources</w:t>
      </w:r>
      <w:r w:rsidRPr="00205687">
        <w:rPr>
          <w:rFonts w:ascii="Arial" w:hAnsi="Arial" w:cs="Arial"/>
          <w:bCs/>
        </w:rPr>
        <w:t xml:space="preserve"> had decreased slightly during the period. There was a current positive outcome rate of </w:t>
      </w:r>
      <w:r w:rsidR="00205687" w:rsidRPr="00205687">
        <w:rPr>
          <w:rFonts w:ascii="Arial" w:hAnsi="Arial" w:cs="Arial"/>
          <w:bCs/>
        </w:rPr>
        <w:t>84</w:t>
      </w:r>
      <w:r w:rsidRPr="00205687">
        <w:rPr>
          <w:rFonts w:ascii="Arial" w:hAnsi="Arial" w:cs="Arial"/>
          <w:bCs/>
        </w:rPr>
        <w:t>% and there was work to improve this.</w:t>
      </w:r>
    </w:p>
    <w:p w14:paraId="1D503179" w14:textId="3FB606A0" w:rsidR="00F007F2" w:rsidRDefault="00F007F2" w:rsidP="003C12ED">
      <w:pPr>
        <w:pStyle w:val="TableParagraph"/>
        <w:numPr>
          <w:ilvl w:val="0"/>
          <w:numId w:val="31"/>
        </w:numPr>
        <w:rPr>
          <w:rFonts w:ascii="Arial" w:hAnsi="Arial" w:cs="Arial"/>
          <w:bCs/>
        </w:rPr>
      </w:pPr>
      <w:r>
        <w:rPr>
          <w:rFonts w:ascii="Arial" w:hAnsi="Arial" w:cs="Arial"/>
          <w:bCs/>
        </w:rPr>
        <w:t xml:space="preserve">There were questions on the filter </w:t>
      </w:r>
      <w:r w:rsidR="00DF47F6">
        <w:rPr>
          <w:rFonts w:ascii="Arial" w:hAnsi="Arial" w:cs="Arial"/>
          <w:bCs/>
        </w:rPr>
        <w:t>process,</w:t>
      </w:r>
      <w:r>
        <w:rPr>
          <w:rFonts w:ascii="Arial" w:hAnsi="Arial" w:cs="Arial"/>
          <w:bCs/>
        </w:rPr>
        <w:t xml:space="preserve"> and it was noted that further information could be provided on how the filtering of enquires for Ops SNAP would work.</w:t>
      </w:r>
    </w:p>
    <w:p w14:paraId="1D5D96B8" w14:textId="77777777" w:rsidR="00F007F2" w:rsidRDefault="00F007F2" w:rsidP="00F007F2">
      <w:pPr>
        <w:pStyle w:val="TableParagraph"/>
        <w:rPr>
          <w:rFonts w:ascii="Arial" w:hAnsi="Arial" w:cs="Arial"/>
          <w:bCs/>
        </w:rPr>
      </w:pPr>
    </w:p>
    <w:p w14:paraId="03518FB9" w14:textId="4C881CF0" w:rsidR="00F007F2" w:rsidRDefault="00F007F2" w:rsidP="00F007F2">
      <w:pPr>
        <w:pStyle w:val="TableParagraph"/>
        <w:ind w:left="720"/>
        <w:rPr>
          <w:rFonts w:ascii="Arial" w:hAnsi="Arial" w:cs="Arial"/>
          <w:b/>
          <w:u w:val="single"/>
        </w:rPr>
      </w:pPr>
      <w:r>
        <w:rPr>
          <w:rFonts w:ascii="Arial" w:hAnsi="Arial" w:cs="Arial"/>
          <w:b/>
          <w:u w:val="single"/>
        </w:rPr>
        <w:t>Speeding:</w:t>
      </w:r>
    </w:p>
    <w:p w14:paraId="31349468" w14:textId="7F55AC31" w:rsidR="00F007F2" w:rsidRDefault="00F007F2" w:rsidP="00F007F2">
      <w:pPr>
        <w:pStyle w:val="TableParagraph"/>
        <w:numPr>
          <w:ilvl w:val="0"/>
          <w:numId w:val="31"/>
        </w:numPr>
        <w:rPr>
          <w:rFonts w:ascii="Arial" w:hAnsi="Arial" w:cs="Arial"/>
          <w:bCs/>
        </w:rPr>
      </w:pPr>
      <w:r>
        <w:rPr>
          <w:rFonts w:ascii="Arial" w:hAnsi="Arial" w:cs="Arial"/>
          <w:bCs/>
        </w:rPr>
        <w:t xml:space="preserve">Members asked about speeding offences and whether ward elected members were being engaged with to support community speed watch. The Commissioner responded that </w:t>
      </w:r>
      <w:r w:rsidR="00D337A0">
        <w:rPr>
          <w:rFonts w:ascii="Arial" w:hAnsi="Arial" w:cs="Arial"/>
          <w:bCs/>
        </w:rPr>
        <w:t xml:space="preserve">he had funded </w:t>
      </w:r>
      <w:r>
        <w:rPr>
          <w:rFonts w:ascii="Arial" w:hAnsi="Arial" w:cs="Arial"/>
          <w:bCs/>
        </w:rPr>
        <w:t xml:space="preserve">16 additional handheld </w:t>
      </w:r>
      <w:r w:rsidR="001462D9">
        <w:rPr>
          <w:rFonts w:ascii="Arial" w:hAnsi="Arial" w:cs="Arial"/>
          <w:bCs/>
        </w:rPr>
        <w:t xml:space="preserve">devices for monitoring </w:t>
      </w:r>
      <w:r w:rsidR="00205687">
        <w:rPr>
          <w:rFonts w:ascii="Arial" w:hAnsi="Arial" w:cs="Arial"/>
          <w:bCs/>
        </w:rPr>
        <w:t>speed,</w:t>
      </w:r>
      <w:r w:rsidR="00F41E7C">
        <w:rPr>
          <w:rFonts w:ascii="Arial" w:hAnsi="Arial" w:cs="Arial"/>
          <w:bCs/>
        </w:rPr>
        <w:t xml:space="preserve"> and he wanted to see neighbourhood teams working with local councillors utilising this investment.  </w:t>
      </w:r>
      <w:r w:rsidR="001462D9">
        <w:rPr>
          <w:rFonts w:ascii="Arial" w:hAnsi="Arial" w:cs="Arial"/>
          <w:bCs/>
        </w:rPr>
        <w:t xml:space="preserve"> </w:t>
      </w:r>
    </w:p>
    <w:p w14:paraId="757EF13B" w14:textId="79FF7FB8" w:rsidR="001462D9" w:rsidRDefault="00234B58" w:rsidP="00205687">
      <w:pPr>
        <w:pStyle w:val="TableParagraph"/>
        <w:numPr>
          <w:ilvl w:val="0"/>
          <w:numId w:val="31"/>
        </w:numPr>
        <w:rPr>
          <w:rFonts w:ascii="Arial" w:hAnsi="Arial" w:cs="Arial"/>
          <w:bCs/>
        </w:rPr>
      </w:pPr>
      <w:r w:rsidRPr="006609B6">
        <w:rPr>
          <w:rFonts w:ascii="Arial" w:hAnsi="Arial" w:cs="Arial"/>
          <w:bCs/>
        </w:rPr>
        <w:t xml:space="preserve">Members </w:t>
      </w:r>
      <w:r w:rsidR="00205687">
        <w:rPr>
          <w:rFonts w:ascii="Arial" w:hAnsi="Arial" w:cs="Arial"/>
          <w:bCs/>
        </w:rPr>
        <w:t>commented on the discrepancies on how authorities addressed speed enforcement and the Commissioner highlighted that different authorities took different approaches to tackling road traffic offences.</w:t>
      </w:r>
    </w:p>
    <w:p w14:paraId="2B65EBD0" w14:textId="77777777" w:rsidR="00205687" w:rsidRPr="00205687" w:rsidRDefault="00205687" w:rsidP="00205687">
      <w:pPr>
        <w:pStyle w:val="TableParagraph"/>
        <w:ind w:left="1080"/>
        <w:rPr>
          <w:rFonts w:ascii="Arial" w:hAnsi="Arial" w:cs="Arial"/>
          <w:bCs/>
        </w:rPr>
      </w:pPr>
    </w:p>
    <w:p w14:paraId="744F38B9" w14:textId="733E0F5A" w:rsidR="001462D9" w:rsidRDefault="001462D9" w:rsidP="001462D9">
      <w:pPr>
        <w:pStyle w:val="TableParagraph"/>
        <w:rPr>
          <w:rFonts w:ascii="Arial" w:hAnsi="Arial" w:cs="Arial"/>
          <w:b/>
          <w:u w:val="single"/>
        </w:rPr>
      </w:pPr>
      <w:r>
        <w:rPr>
          <w:rFonts w:ascii="Arial" w:hAnsi="Arial" w:cs="Arial"/>
          <w:b/>
          <w:u w:val="single"/>
        </w:rPr>
        <w:t>Fatal 4:</w:t>
      </w:r>
    </w:p>
    <w:p w14:paraId="00A434DA" w14:textId="29A9A522" w:rsidR="001462D9" w:rsidRDefault="001462D9" w:rsidP="001462D9">
      <w:pPr>
        <w:pStyle w:val="TableParagraph"/>
        <w:numPr>
          <w:ilvl w:val="0"/>
          <w:numId w:val="31"/>
        </w:numPr>
        <w:rPr>
          <w:rFonts w:ascii="Arial" w:hAnsi="Arial" w:cs="Arial"/>
          <w:bCs/>
        </w:rPr>
      </w:pPr>
      <w:r>
        <w:rPr>
          <w:rFonts w:ascii="Arial" w:hAnsi="Arial" w:cs="Arial"/>
          <w:bCs/>
        </w:rPr>
        <w:t>A question was raised on the rise of the Fatal 4 enforcement actions to 24.1% and asked what measurable impact had this on casualty reduction. The Commissioner’s Policy Officer responded that the road safety partnership was overseeing the improvement of this. There was work to take and evidence-based approach to monitoring and enacting positive impact. The work was said to be very much in progress.</w:t>
      </w:r>
    </w:p>
    <w:p w14:paraId="2A26E4DF" w14:textId="77777777" w:rsidR="001462D9" w:rsidRDefault="001462D9" w:rsidP="001462D9">
      <w:pPr>
        <w:pStyle w:val="TableParagraph"/>
        <w:rPr>
          <w:rFonts w:ascii="Arial" w:hAnsi="Arial" w:cs="Arial"/>
          <w:bCs/>
        </w:rPr>
      </w:pPr>
    </w:p>
    <w:p w14:paraId="41E04CAA" w14:textId="6A43DF46" w:rsidR="001462D9" w:rsidRDefault="001462D9" w:rsidP="001462D9">
      <w:pPr>
        <w:pStyle w:val="TableParagraph"/>
        <w:rPr>
          <w:rFonts w:ascii="Arial" w:hAnsi="Arial" w:cs="Arial"/>
          <w:b/>
          <w:u w:val="single"/>
        </w:rPr>
      </w:pPr>
      <w:r>
        <w:rPr>
          <w:rFonts w:ascii="Arial" w:hAnsi="Arial" w:cs="Arial"/>
          <w:b/>
          <w:u w:val="single"/>
        </w:rPr>
        <w:t>Other road safety offences:</w:t>
      </w:r>
    </w:p>
    <w:p w14:paraId="59D287E9" w14:textId="16AAAC7B" w:rsidR="001462D9" w:rsidRDefault="001462D9" w:rsidP="001462D9">
      <w:pPr>
        <w:pStyle w:val="TableParagraph"/>
        <w:numPr>
          <w:ilvl w:val="0"/>
          <w:numId w:val="31"/>
        </w:numPr>
        <w:rPr>
          <w:rFonts w:ascii="Arial" w:hAnsi="Arial" w:cs="Arial"/>
          <w:bCs/>
        </w:rPr>
      </w:pPr>
      <w:r>
        <w:rPr>
          <w:rFonts w:ascii="Arial" w:hAnsi="Arial" w:cs="Arial"/>
          <w:bCs/>
        </w:rPr>
        <w:t xml:space="preserve">Members asked about the levels of anti-social behaviour increase on road safety and what was being done to improve this. It was further noted that the positive outcomes for parking offences and anti-social behaviour had little effect such as a warning letter rather than a fine being issued. The Commissioner responded that this was being improved under the work under Ops SNAP and the wider police and crime plan. The Commissioner further added that there was an impact from the funding formula </w:t>
      </w:r>
      <w:r w:rsidR="00BB70AD">
        <w:rPr>
          <w:rFonts w:ascii="Arial" w:hAnsi="Arial" w:cs="Arial"/>
          <w:bCs/>
        </w:rPr>
        <w:t xml:space="preserve">and resources available </w:t>
      </w:r>
      <w:r>
        <w:rPr>
          <w:rFonts w:ascii="Arial" w:hAnsi="Arial" w:cs="Arial"/>
          <w:bCs/>
        </w:rPr>
        <w:t xml:space="preserve"> to tackle the ongoing cases of parking offences and anti-social behaviour.</w:t>
      </w:r>
    </w:p>
    <w:p w14:paraId="3A2E96A0" w14:textId="2CA7A2F5" w:rsidR="00234B58" w:rsidRDefault="001462D9" w:rsidP="001462D9">
      <w:pPr>
        <w:pStyle w:val="TableParagraph"/>
        <w:numPr>
          <w:ilvl w:val="0"/>
          <w:numId w:val="31"/>
        </w:numPr>
        <w:rPr>
          <w:rFonts w:ascii="Arial" w:hAnsi="Arial" w:cs="Arial"/>
          <w:bCs/>
        </w:rPr>
      </w:pPr>
      <w:r>
        <w:rPr>
          <w:rFonts w:ascii="Arial" w:hAnsi="Arial" w:cs="Arial"/>
          <w:bCs/>
        </w:rPr>
        <w:t xml:space="preserve">Members asked whether near misses and non-fatal collisions were recorded accurately. The response received at the meeting was that there was working under the partnership board and </w:t>
      </w:r>
      <w:r w:rsidR="00234B58">
        <w:rPr>
          <w:rFonts w:ascii="Arial" w:hAnsi="Arial" w:cs="Arial"/>
          <w:bCs/>
        </w:rPr>
        <w:t>were happy to enquire further and then report the information back.</w:t>
      </w:r>
    </w:p>
    <w:p w14:paraId="1E78F92F" w14:textId="19EE60DD" w:rsidR="00234B58" w:rsidRPr="00234B58" w:rsidRDefault="00234B58" w:rsidP="00234B58">
      <w:pPr>
        <w:pStyle w:val="TableParagraph"/>
        <w:numPr>
          <w:ilvl w:val="0"/>
          <w:numId w:val="31"/>
        </w:numPr>
        <w:rPr>
          <w:rFonts w:ascii="Arial" w:hAnsi="Arial" w:cs="Arial"/>
          <w:bCs/>
        </w:rPr>
      </w:pPr>
      <w:r>
        <w:rPr>
          <w:rFonts w:ascii="Arial" w:hAnsi="Arial" w:cs="Arial"/>
          <w:bCs/>
        </w:rPr>
        <w:t>Members asked a further question on the parking offences and asked for a breakdown of the offences. The Commissioner reported that there was a trial with PCSOs to support enforcement with ticketing parking offences, Members recognised this, and the Commissioner further added that this trial would eventually be rolled out across the West Midlands.</w:t>
      </w:r>
    </w:p>
    <w:p w14:paraId="69CD44C6" w14:textId="77777777" w:rsidR="00234B58" w:rsidRDefault="00234B58" w:rsidP="00234B58">
      <w:pPr>
        <w:pStyle w:val="TableParagraph"/>
        <w:ind w:left="720"/>
        <w:rPr>
          <w:rFonts w:ascii="Arial" w:hAnsi="Arial" w:cs="Arial"/>
          <w:bCs/>
        </w:rPr>
      </w:pPr>
    </w:p>
    <w:p w14:paraId="6FCD338A" w14:textId="2E180039" w:rsidR="001462D9" w:rsidRDefault="00234B58" w:rsidP="00234B58">
      <w:pPr>
        <w:pStyle w:val="TableParagraph"/>
        <w:ind w:left="720"/>
        <w:rPr>
          <w:rFonts w:ascii="Arial" w:hAnsi="Arial" w:cs="Arial"/>
          <w:bCs/>
        </w:rPr>
      </w:pPr>
      <w:r>
        <w:rPr>
          <w:rFonts w:ascii="Arial" w:hAnsi="Arial" w:cs="Arial"/>
          <w:bCs/>
        </w:rPr>
        <w:t>Following the presentation, Members agreed the recommendation.</w:t>
      </w:r>
    </w:p>
    <w:p w14:paraId="27287928" w14:textId="77777777" w:rsidR="00234B58" w:rsidRDefault="00234B58" w:rsidP="00234B58">
      <w:pPr>
        <w:pStyle w:val="TableParagraph"/>
        <w:ind w:left="720"/>
        <w:rPr>
          <w:rFonts w:ascii="Arial" w:hAnsi="Arial" w:cs="Arial"/>
          <w:bCs/>
        </w:rPr>
      </w:pPr>
    </w:p>
    <w:p w14:paraId="21931B8C" w14:textId="772D979E" w:rsidR="00234B58" w:rsidRPr="00234B58" w:rsidRDefault="00234B58" w:rsidP="00234B58">
      <w:pPr>
        <w:pStyle w:val="TableParagraph"/>
        <w:ind w:left="720"/>
        <w:rPr>
          <w:rFonts w:ascii="Arial" w:hAnsi="Arial" w:cs="Arial"/>
          <w:bCs/>
        </w:rPr>
      </w:pPr>
      <w:r>
        <w:rPr>
          <w:rFonts w:ascii="Arial" w:hAnsi="Arial" w:cs="Arial"/>
          <w:b/>
          <w:u w:val="single"/>
        </w:rPr>
        <w:t xml:space="preserve">RESOLVED – </w:t>
      </w:r>
      <w:r>
        <w:rPr>
          <w:rFonts w:ascii="Arial" w:hAnsi="Arial" w:cs="Arial"/>
          <w:bCs/>
        </w:rPr>
        <w:t xml:space="preserve">that the information provided to the Panel on progress towards the Police and Crime Commissioner’s Improving Road and Travel Safety Police and </w:t>
      </w:r>
      <w:r>
        <w:rPr>
          <w:rFonts w:ascii="Arial" w:hAnsi="Arial" w:cs="Arial"/>
          <w:bCs/>
        </w:rPr>
        <w:lastRenderedPageBreak/>
        <w:t>Crime Plan objectives, be considered.</w:t>
      </w:r>
    </w:p>
    <w:p w14:paraId="061D2530" w14:textId="77777777" w:rsidR="00493531" w:rsidRPr="005C1875" w:rsidRDefault="00493531" w:rsidP="005C1875">
      <w:pPr>
        <w:pStyle w:val="TableParagraph"/>
        <w:ind w:left="720"/>
        <w:rPr>
          <w:rFonts w:ascii="Arial" w:hAnsi="Arial" w:cs="Arial"/>
          <w:bCs/>
        </w:rPr>
      </w:pPr>
    </w:p>
    <w:p w14:paraId="3E36B9B8" w14:textId="6A3AACD3" w:rsidR="004A3835" w:rsidRPr="005C1875" w:rsidRDefault="004A3835" w:rsidP="005C1875">
      <w:pPr>
        <w:spacing w:line="240" w:lineRule="auto"/>
        <w:ind w:left="720" w:hanging="720"/>
        <w:rPr>
          <w:rFonts w:ascii="Arial" w:hAnsi="Arial" w:cs="Arial"/>
          <w:b/>
          <w:bCs/>
          <w:sz w:val="22"/>
          <w:szCs w:val="22"/>
        </w:rPr>
      </w:pPr>
      <w:r w:rsidRPr="005C1875">
        <w:rPr>
          <w:rFonts w:ascii="Arial" w:hAnsi="Arial" w:cs="Arial"/>
          <w:b/>
          <w:bCs/>
          <w:sz w:val="22"/>
          <w:szCs w:val="22"/>
        </w:rPr>
        <w:t>9</w:t>
      </w:r>
      <w:r w:rsidR="000C6599" w:rsidRPr="005C1875">
        <w:rPr>
          <w:rFonts w:ascii="Arial" w:hAnsi="Arial" w:cs="Arial"/>
          <w:b/>
          <w:bCs/>
          <w:sz w:val="22"/>
          <w:szCs w:val="22"/>
        </w:rPr>
        <w:t>2</w:t>
      </w:r>
      <w:r w:rsidR="007D1788">
        <w:rPr>
          <w:rFonts w:ascii="Arial" w:hAnsi="Arial" w:cs="Arial"/>
          <w:b/>
          <w:bCs/>
          <w:sz w:val="22"/>
          <w:szCs w:val="22"/>
        </w:rPr>
        <w:t>3</w:t>
      </w:r>
      <w:r w:rsidRPr="005C1875">
        <w:rPr>
          <w:rFonts w:ascii="Arial" w:hAnsi="Arial" w:cs="Arial"/>
          <w:b/>
          <w:bCs/>
          <w:sz w:val="22"/>
          <w:szCs w:val="22"/>
        </w:rPr>
        <w:tab/>
        <w:t>WEST MIDLANDS POLICE AND CRIME PANEL WORK PROGRAMME 2025/2026</w:t>
      </w:r>
    </w:p>
    <w:p w14:paraId="42899270" w14:textId="419376DE" w:rsidR="004A3835" w:rsidRPr="005C1875" w:rsidRDefault="004A3835" w:rsidP="005C1875">
      <w:pPr>
        <w:spacing w:line="240" w:lineRule="auto"/>
        <w:ind w:left="720"/>
        <w:rPr>
          <w:rFonts w:ascii="Arial" w:hAnsi="Arial" w:cs="Arial"/>
          <w:sz w:val="22"/>
          <w:szCs w:val="22"/>
        </w:rPr>
      </w:pPr>
      <w:r w:rsidRPr="005C1875">
        <w:rPr>
          <w:rFonts w:ascii="Arial" w:hAnsi="Arial" w:cs="Arial"/>
          <w:sz w:val="22"/>
          <w:szCs w:val="22"/>
        </w:rPr>
        <w:t xml:space="preserve">The </w:t>
      </w:r>
      <w:r w:rsidR="00062422">
        <w:rPr>
          <w:rFonts w:ascii="Arial" w:hAnsi="Arial" w:cs="Arial"/>
          <w:sz w:val="22"/>
          <w:szCs w:val="22"/>
        </w:rPr>
        <w:t>Scrutiny Officer</w:t>
      </w:r>
      <w:r w:rsidRPr="005C1875">
        <w:rPr>
          <w:rFonts w:ascii="Arial" w:hAnsi="Arial" w:cs="Arial"/>
          <w:sz w:val="22"/>
          <w:szCs w:val="22"/>
        </w:rPr>
        <w:t xml:space="preserve"> </w:t>
      </w:r>
      <w:r w:rsidR="005C32D0" w:rsidRPr="005C1875">
        <w:rPr>
          <w:rFonts w:ascii="Arial" w:hAnsi="Arial" w:cs="Arial"/>
          <w:sz w:val="22"/>
          <w:szCs w:val="22"/>
        </w:rPr>
        <w:t>presented the</w:t>
      </w:r>
      <w:r w:rsidRPr="005C1875">
        <w:rPr>
          <w:rFonts w:ascii="Arial" w:hAnsi="Arial" w:cs="Arial"/>
          <w:sz w:val="22"/>
          <w:szCs w:val="22"/>
        </w:rPr>
        <w:t xml:space="preserve"> work programme </w:t>
      </w:r>
      <w:r w:rsidR="005C32D0" w:rsidRPr="005C1875">
        <w:rPr>
          <w:rFonts w:ascii="Arial" w:hAnsi="Arial" w:cs="Arial"/>
          <w:sz w:val="22"/>
          <w:szCs w:val="22"/>
        </w:rPr>
        <w:t>report, highlighting the</w:t>
      </w:r>
      <w:r w:rsidR="00DF6693" w:rsidRPr="005C1875">
        <w:rPr>
          <w:rFonts w:ascii="Arial" w:hAnsi="Arial" w:cs="Arial"/>
          <w:sz w:val="22"/>
          <w:szCs w:val="22"/>
        </w:rPr>
        <w:t xml:space="preserve"> items </w:t>
      </w:r>
      <w:r w:rsidR="005C32D0" w:rsidRPr="005C1875">
        <w:rPr>
          <w:rFonts w:ascii="Arial" w:hAnsi="Arial" w:cs="Arial"/>
          <w:sz w:val="22"/>
          <w:szCs w:val="22"/>
        </w:rPr>
        <w:t xml:space="preserve">planned </w:t>
      </w:r>
      <w:r w:rsidR="00DF6693" w:rsidRPr="005C1875">
        <w:rPr>
          <w:rFonts w:ascii="Arial" w:hAnsi="Arial" w:cs="Arial"/>
          <w:sz w:val="22"/>
          <w:szCs w:val="22"/>
        </w:rPr>
        <w:t xml:space="preserve">for the </w:t>
      </w:r>
      <w:r w:rsidR="00062422">
        <w:rPr>
          <w:rFonts w:ascii="Arial" w:hAnsi="Arial" w:cs="Arial"/>
          <w:sz w:val="22"/>
          <w:szCs w:val="22"/>
        </w:rPr>
        <w:t>January</w:t>
      </w:r>
      <w:r w:rsidR="00DF6693" w:rsidRPr="005C1875">
        <w:rPr>
          <w:rFonts w:ascii="Arial" w:hAnsi="Arial" w:cs="Arial"/>
          <w:sz w:val="22"/>
          <w:szCs w:val="22"/>
        </w:rPr>
        <w:t xml:space="preserve"> 202</w:t>
      </w:r>
      <w:r w:rsidR="00D337A0">
        <w:rPr>
          <w:rFonts w:ascii="Arial" w:hAnsi="Arial" w:cs="Arial"/>
          <w:sz w:val="22"/>
          <w:szCs w:val="22"/>
        </w:rPr>
        <w:t>6</w:t>
      </w:r>
      <w:r w:rsidR="00DF6693" w:rsidRPr="005C1875">
        <w:rPr>
          <w:rFonts w:ascii="Arial" w:hAnsi="Arial" w:cs="Arial"/>
          <w:sz w:val="22"/>
          <w:szCs w:val="22"/>
        </w:rPr>
        <w:t xml:space="preserve"> meeting</w:t>
      </w:r>
      <w:r w:rsidR="00062422">
        <w:rPr>
          <w:rFonts w:ascii="Arial" w:hAnsi="Arial" w:cs="Arial"/>
          <w:sz w:val="22"/>
          <w:szCs w:val="22"/>
        </w:rPr>
        <w:t xml:space="preserve"> as well as the planned site visit in December 2025</w:t>
      </w:r>
      <w:r w:rsidR="00D337A0">
        <w:rPr>
          <w:rFonts w:ascii="Arial" w:hAnsi="Arial" w:cs="Arial"/>
          <w:sz w:val="22"/>
          <w:szCs w:val="22"/>
        </w:rPr>
        <w:t>.</w:t>
      </w:r>
      <w:r w:rsidRPr="005C1875">
        <w:rPr>
          <w:rFonts w:ascii="Arial" w:hAnsi="Arial" w:cs="Arial"/>
          <w:sz w:val="22"/>
          <w:szCs w:val="22"/>
        </w:rPr>
        <w:t xml:space="preserve"> </w:t>
      </w:r>
    </w:p>
    <w:p w14:paraId="6E1C0523" w14:textId="2F17B149" w:rsidR="004A3835" w:rsidRPr="005C1875" w:rsidRDefault="004A3835" w:rsidP="005C1875">
      <w:pPr>
        <w:spacing w:line="240" w:lineRule="auto"/>
        <w:ind w:left="720"/>
        <w:rPr>
          <w:rFonts w:ascii="Arial" w:hAnsi="Arial" w:cs="Arial"/>
          <w:sz w:val="22"/>
          <w:szCs w:val="22"/>
        </w:rPr>
      </w:pPr>
      <w:r w:rsidRPr="005C1875">
        <w:rPr>
          <w:rFonts w:ascii="Arial" w:hAnsi="Arial" w:cs="Arial"/>
          <w:b/>
          <w:bCs/>
          <w:sz w:val="22"/>
          <w:szCs w:val="22"/>
          <w:u w:val="single"/>
        </w:rPr>
        <w:t>RESOLVED –</w:t>
      </w:r>
      <w:r w:rsidRPr="005C1875">
        <w:rPr>
          <w:rFonts w:ascii="Arial" w:hAnsi="Arial" w:cs="Arial"/>
          <w:sz w:val="22"/>
          <w:szCs w:val="22"/>
        </w:rPr>
        <w:t xml:space="preserve"> </w:t>
      </w:r>
      <w:r w:rsidR="004E65CF" w:rsidRPr="005C1875">
        <w:rPr>
          <w:rFonts w:ascii="Arial" w:hAnsi="Arial" w:cs="Arial"/>
          <w:sz w:val="22"/>
          <w:szCs w:val="22"/>
        </w:rPr>
        <w:t>That:</w:t>
      </w:r>
    </w:p>
    <w:p w14:paraId="1D9BFDA1" w14:textId="7B624744" w:rsidR="004A3835" w:rsidRDefault="004A3835" w:rsidP="00205687">
      <w:pPr>
        <w:pStyle w:val="ListParagraph"/>
        <w:numPr>
          <w:ilvl w:val="0"/>
          <w:numId w:val="34"/>
        </w:numPr>
        <w:spacing w:line="240" w:lineRule="auto"/>
        <w:rPr>
          <w:rFonts w:ascii="Arial" w:hAnsi="Arial" w:cs="Arial"/>
          <w:sz w:val="22"/>
          <w:szCs w:val="22"/>
        </w:rPr>
      </w:pPr>
      <w:r w:rsidRPr="005C1875">
        <w:rPr>
          <w:rFonts w:ascii="Arial" w:hAnsi="Arial" w:cs="Arial"/>
          <w:sz w:val="22"/>
          <w:szCs w:val="22"/>
        </w:rPr>
        <w:t>The work programme and menu of priority topics in Appendix A</w:t>
      </w:r>
      <w:r w:rsidR="00A766E9">
        <w:rPr>
          <w:rFonts w:ascii="Arial" w:hAnsi="Arial" w:cs="Arial"/>
          <w:sz w:val="22"/>
          <w:szCs w:val="22"/>
        </w:rPr>
        <w:t xml:space="preserve"> be noted. </w:t>
      </w:r>
    </w:p>
    <w:p w14:paraId="1D76F866" w14:textId="00145665" w:rsidR="00797FC3" w:rsidRDefault="00B21391" w:rsidP="00205687">
      <w:pPr>
        <w:pStyle w:val="ListParagraph"/>
        <w:numPr>
          <w:ilvl w:val="0"/>
          <w:numId w:val="34"/>
        </w:numPr>
        <w:spacing w:line="240" w:lineRule="auto"/>
        <w:rPr>
          <w:rFonts w:ascii="Arial" w:hAnsi="Arial" w:cs="Arial"/>
          <w:sz w:val="22"/>
          <w:szCs w:val="22"/>
        </w:rPr>
      </w:pPr>
      <w:r>
        <w:rPr>
          <w:rFonts w:ascii="Arial" w:hAnsi="Arial" w:cs="Arial"/>
          <w:sz w:val="22"/>
          <w:szCs w:val="22"/>
        </w:rPr>
        <w:t>The addition</w:t>
      </w:r>
      <w:r w:rsidR="00E84EF3">
        <w:rPr>
          <w:rFonts w:ascii="Arial" w:hAnsi="Arial" w:cs="Arial"/>
          <w:sz w:val="22"/>
          <w:szCs w:val="22"/>
        </w:rPr>
        <w:t>al</w:t>
      </w:r>
      <w:r>
        <w:rPr>
          <w:rFonts w:ascii="Arial" w:hAnsi="Arial" w:cs="Arial"/>
          <w:sz w:val="22"/>
          <w:szCs w:val="22"/>
        </w:rPr>
        <w:t xml:space="preserve"> information requested for the</w:t>
      </w:r>
      <w:r w:rsidR="000D56A1">
        <w:rPr>
          <w:rFonts w:ascii="Arial" w:hAnsi="Arial" w:cs="Arial"/>
          <w:sz w:val="22"/>
          <w:szCs w:val="22"/>
        </w:rPr>
        <w:t xml:space="preserve"> January 2026 </w:t>
      </w:r>
      <w:r w:rsidR="00526EBC">
        <w:rPr>
          <w:rFonts w:ascii="Arial" w:hAnsi="Arial" w:cs="Arial"/>
          <w:sz w:val="22"/>
          <w:szCs w:val="22"/>
        </w:rPr>
        <w:t>meeting</w:t>
      </w:r>
      <w:r w:rsidR="000D56A1">
        <w:rPr>
          <w:rFonts w:ascii="Arial" w:hAnsi="Arial" w:cs="Arial"/>
          <w:sz w:val="22"/>
          <w:szCs w:val="22"/>
        </w:rPr>
        <w:t xml:space="preserve"> and the formation of the </w:t>
      </w:r>
      <w:r w:rsidR="00526EBC">
        <w:rPr>
          <w:rFonts w:ascii="Arial" w:hAnsi="Arial" w:cs="Arial"/>
          <w:sz w:val="22"/>
          <w:szCs w:val="22"/>
        </w:rPr>
        <w:t>member working group</w:t>
      </w:r>
      <w:r w:rsidR="00F41E7C">
        <w:rPr>
          <w:rFonts w:ascii="Arial" w:hAnsi="Arial" w:cs="Arial"/>
          <w:sz w:val="22"/>
          <w:szCs w:val="22"/>
        </w:rPr>
        <w:t xml:space="preserve"> </w:t>
      </w:r>
      <w:r w:rsidR="00E84EF3">
        <w:rPr>
          <w:rFonts w:ascii="Arial" w:hAnsi="Arial" w:cs="Arial"/>
          <w:sz w:val="22"/>
          <w:szCs w:val="22"/>
        </w:rPr>
        <w:t>be</w:t>
      </w:r>
      <w:r w:rsidR="00F41E7C">
        <w:rPr>
          <w:rFonts w:ascii="Arial" w:hAnsi="Arial" w:cs="Arial"/>
          <w:sz w:val="22"/>
          <w:szCs w:val="22"/>
        </w:rPr>
        <w:t xml:space="preserve"> made to the </w:t>
      </w:r>
      <w:r w:rsidR="00797FC3">
        <w:rPr>
          <w:rFonts w:ascii="Arial" w:hAnsi="Arial" w:cs="Arial"/>
          <w:sz w:val="22"/>
          <w:szCs w:val="22"/>
        </w:rPr>
        <w:t>work programme</w:t>
      </w:r>
      <w:r w:rsidR="00526EBC">
        <w:rPr>
          <w:rFonts w:ascii="Arial" w:hAnsi="Arial" w:cs="Arial"/>
          <w:sz w:val="22"/>
          <w:szCs w:val="22"/>
        </w:rPr>
        <w:t xml:space="preserve">. </w:t>
      </w:r>
      <w:r w:rsidR="00797FC3">
        <w:rPr>
          <w:rFonts w:ascii="Arial" w:hAnsi="Arial" w:cs="Arial"/>
          <w:sz w:val="22"/>
          <w:szCs w:val="22"/>
        </w:rPr>
        <w:t xml:space="preserve"> </w:t>
      </w:r>
    </w:p>
    <w:p w14:paraId="491C45C3" w14:textId="065F649C" w:rsidR="00797FC3" w:rsidRDefault="00797FC3" w:rsidP="00205687">
      <w:pPr>
        <w:pStyle w:val="ListParagraph"/>
        <w:numPr>
          <w:ilvl w:val="0"/>
          <w:numId w:val="34"/>
        </w:numPr>
        <w:spacing w:line="240" w:lineRule="auto"/>
        <w:rPr>
          <w:rFonts w:ascii="Arial" w:hAnsi="Arial" w:cs="Arial"/>
          <w:sz w:val="22"/>
          <w:szCs w:val="22"/>
        </w:rPr>
      </w:pPr>
      <w:r>
        <w:rPr>
          <w:rFonts w:ascii="Arial" w:hAnsi="Arial" w:cs="Arial"/>
          <w:sz w:val="22"/>
          <w:szCs w:val="22"/>
        </w:rPr>
        <w:t>The Panel Lead Officer, in consultation with the Chair and Vice Chair, refine the information deemed necessary to enable full scrutiny of work programme items</w:t>
      </w:r>
      <w:r w:rsidR="000B3A2F">
        <w:rPr>
          <w:rFonts w:ascii="Arial" w:hAnsi="Arial" w:cs="Arial"/>
          <w:sz w:val="22"/>
          <w:szCs w:val="22"/>
        </w:rPr>
        <w:t>.</w:t>
      </w:r>
    </w:p>
    <w:p w14:paraId="490C2EC6" w14:textId="61B5D0D2" w:rsidR="004A3835" w:rsidRPr="005C1875" w:rsidRDefault="004A3835" w:rsidP="005C1875">
      <w:pPr>
        <w:spacing w:line="240" w:lineRule="auto"/>
        <w:rPr>
          <w:rFonts w:ascii="Arial" w:hAnsi="Arial" w:cs="Arial"/>
          <w:b/>
          <w:bCs/>
          <w:sz w:val="22"/>
          <w:szCs w:val="22"/>
        </w:rPr>
      </w:pPr>
      <w:r w:rsidRPr="005C1875">
        <w:rPr>
          <w:rFonts w:ascii="Arial" w:hAnsi="Arial" w:cs="Arial"/>
          <w:b/>
          <w:bCs/>
          <w:sz w:val="22"/>
          <w:szCs w:val="22"/>
        </w:rPr>
        <w:t>9</w:t>
      </w:r>
      <w:r w:rsidR="001261E3">
        <w:rPr>
          <w:rFonts w:ascii="Arial" w:hAnsi="Arial" w:cs="Arial"/>
          <w:b/>
          <w:bCs/>
          <w:sz w:val="22"/>
          <w:szCs w:val="22"/>
        </w:rPr>
        <w:t>24</w:t>
      </w:r>
      <w:r w:rsidRPr="005C1875">
        <w:rPr>
          <w:rFonts w:ascii="Arial" w:hAnsi="Arial" w:cs="Arial"/>
          <w:b/>
          <w:bCs/>
          <w:sz w:val="22"/>
          <w:szCs w:val="22"/>
        </w:rPr>
        <w:tab/>
      </w:r>
      <w:r w:rsidR="00DF6693" w:rsidRPr="005C1875">
        <w:rPr>
          <w:rFonts w:ascii="Arial" w:hAnsi="Arial" w:cs="Arial"/>
          <w:b/>
          <w:bCs/>
          <w:sz w:val="22"/>
          <w:szCs w:val="22"/>
        </w:rPr>
        <w:t xml:space="preserve">DATE OF </w:t>
      </w:r>
      <w:r w:rsidR="00F332C9" w:rsidRPr="005C1875">
        <w:rPr>
          <w:rFonts w:ascii="Arial" w:hAnsi="Arial" w:cs="Arial"/>
          <w:b/>
          <w:bCs/>
          <w:sz w:val="22"/>
          <w:szCs w:val="22"/>
        </w:rPr>
        <w:t xml:space="preserve">THE </w:t>
      </w:r>
      <w:r w:rsidR="00DF6693" w:rsidRPr="005C1875">
        <w:rPr>
          <w:rFonts w:ascii="Arial" w:hAnsi="Arial" w:cs="Arial"/>
          <w:b/>
          <w:bCs/>
          <w:sz w:val="22"/>
          <w:szCs w:val="22"/>
        </w:rPr>
        <w:t>NEXT MEETING</w:t>
      </w:r>
    </w:p>
    <w:p w14:paraId="3A9C834D" w14:textId="14A3557E" w:rsidR="00984D6C" w:rsidRPr="005C1875" w:rsidRDefault="00DF6693" w:rsidP="005C1875">
      <w:pPr>
        <w:spacing w:line="240" w:lineRule="auto"/>
        <w:ind w:left="720"/>
        <w:rPr>
          <w:rFonts w:ascii="Arial" w:hAnsi="Arial" w:cs="Arial"/>
          <w:i/>
          <w:iCs/>
          <w:sz w:val="22"/>
          <w:szCs w:val="22"/>
        </w:rPr>
      </w:pPr>
      <w:r w:rsidRPr="005C1875">
        <w:rPr>
          <w:rFonts w:ascii="Arial" w:hAnsi="Arial" w:cs="Arial"/>
          <w:sz w:val="22"/>
          <w:szCs w:val="22"/>
        </w:rPr>
        <w:t xml:space="preserve">Members were informed that the next meeting would be held on </w:t>
      </w:r>
      <w:r w:rsidR="001261E3">
        <w:rPr>
          <w:rFonts w:ascii="Arial" w:hAnsi="Arial" w:cs="Arial"/>
          <w:sz w:val="22"/>
          <w:szCs w:val="22"/>
        </w:rPr>
        <w:t>5</w:t>
      </w:r>
      <w:r w:rsidRPr="005C1875">
        <w:rPr>
          <w:rFonts w:ascii="Arial" w:hAnsi="Arial" w:cs="Arial"/>
          <w:sz w:val="22"/>
          <w:szCs w:val="22"/>
        </w:rPr>
        <w:t xml:space="preserve"> </w:t>
      </w:r>
      <w:r w:rsidR="001261E3">
        <w:rPr>
          <w:rFonts w:ascii="Arial" w:hAnsi="Arial" w:cs="Arial"/>
          <w:sz w:val="22"/>
          <w:szCs w:val="22"/>
        </w:rPr>
        <w:t>January</w:t>
      </w:r>
      <w:r w:rsidRPr="005C1875">
        <w:rPr>
          <w:rFonts w:ascii="Arial" w:hAnsi="Arial" w:cs="Arial"/>
          <w:sz w:val="22"/>
          <w:szCs w:val="22"/>
        </w:rPr>
        <w:t xml:space="preserve"> </w:t>
      </w:r>
      <w:r w:rsidR="00F332C9" w:rsidRPr="005C1875">
        <w:rPr>
          <w:rFonts w:ascii="Arial" w:hAnsi="Arial" w:cs="Arial"/>
          <w:sz w:val="22"/>
          <w:szCs w:val="22"/>
        </w:rPr>
        <w:t>2</w:t>
      </w:r>
      <w:r w:rsidRPr="005C1875">
        <w:rPr>
          <w:rFonts w:ascii="Arial" w:hAnsi="Arial" w:cs="Arial"/>
          <w:sz w:val="22"/>
          <w:szCs w:val="22"/>
        </w:rPr>
        <w:t>02</w:t>
      </w:r>
      <w:r w:rsidR="00D337A0">
        <w:rPr>
          <w:rFonts w:ascii="Arial" w:hAnsi="Arial" w:cs="Arial"/>
          <w:sz w:val="22"/>
          <w:szCs w:val="22"/>
        </w:rPr>
        <w:t>6</w:t>
      </w:r>
      <w:r w:rsidRPr="005C1875">
        <w:rPr>
          <w:rFonts w:ascii="Arial" w:hAnsi="Arial" w:cs="Arial"/>
          <w:sz w:val="22"/>
          <w:szCs w:val="22"/>
        </w:rPr>
        <w:t xml:space="preserve"> at </w:t>
      </w:r>
      <w:r w:rsidR="001261E3">
        <w:rPr>
          <w:rFonts w:ascii="Arial" w:hAnsi="Arial" w:cs="Arial"/>
          <w:sz w:val="22"/>
          <w:szCs w:val="22"/>
        </w:rPr>
        <w:t>Walsall Metropolitan Borough Council</w:t>
      </w:r>
      <w:r w:rsidRPr="005C1875">
        <w:rPr>
          <w:rFonts w:ascii="Arial" w:hAnsi="Arial" w:cs="Arial"/>
          <w:sz w:val="22"/>
          <w:szCs w:val="22"/>
        </w:rPr>
        <w:t>.</w:t>
      </w:r>
    </w:p>
    <w:p w14:paraId="23808DC9" w14:textId="42FE2705" w:rsidR="004A3835" w:rsidRPr="005C1875" w:rsidRDefault="004A3835" w:rsidP="005C1875">
      <w:pPr>
        <w:spacing w:line="240" w:lineRule="auto"/>
        <w:rPr>
          <w:rFonts w:ascii="Arial" w:hAnsi="Arial" w:cs="Arial"/>
          <w:b/>
          <w:bCs/>
          <w:sz w:val="22"/>
          <w:szCs w:val="22"/>
        </w:rPr>
      </w:pPr>
      <w:r w:rsidRPr="005C1875">
        <w:rPr>
          <w:rFonts w:ascii="Arial" w:hAnsi="Arial" w:cs="Arial"/>
          <w:b/>
          <w:bCs/>
          <w:sz w:val="22"/>
          <w:szCs w:val="22"/>
        </w:rPr>
        <w:t>9</w:t>
      </w:r>
      <w:r w:rsidR="001261E3">
        <w:rPr>
          <w:rFonts w:ascii="Arial" w:hAnsi="Arial" w:cs="Arial"/>
          <w:b/>
          <w:bCs/>
          <w:sz w:val="22"/>
          <w:szCs w:val="22"/>
        </w:rPr>
        <w:t>25</w:t>
      </w:r>
      <w:r w:rsidRPr="005C1875">
        <w:rPr>
          <w:rFonts w:ascii="Arial" w:hAnsi="Arial" w:cs="Arial"/>
          <w:b/>
          <w:bCs/>
          <w:sz w:val="22"/>
          <w:szCs w:val="22"/>
        </w:rPr>
        <w:tab/>
        <w:t>URGENT BUSINESS</w:t>
      </w:r>
    </w:p>
    <w:p w14:paraId="792CF2E4" w14:textId="54D74382" w:rsidR="004A3835" w:rsidRPr="005C1875" w:rsidRDefault="004A3835" w:rsidP="005C1875">
      <w:pPr>
        <w:spacing w:line="240" w:lineRule="auto"/>
        <w:ind w:left="720"/>
        <w:rPr>
          <w:rFonts w:ascii="Arial" w:hAnsi="Arial" w:cs="Arial"/>
          <w:sz w:val="22"/>
          <w:szCs w:val="22"/>
        </w:rPr>
      </w:pPr>
      <w:r w:rsidRPr="005C1875">
        <w:rPr>
          <w:rFonts w:ascii="Arial" w:hAnsi="Arial" w:cs="Arial"/>
          <w:sz w:val="22"/>
          <w:szCs w:val="22"/>
        </w:rPr>
        <w:t>There was no further urgent business discussed at the meeting</w:t>
      </w:r>
      <w:r w:rsidR="0058154F" w:rsidRPr="005C1875">
        <w:rPr>
          <w:rFonts w:ascii="Arial" w:hAnsi="Arial" w:cs="Arial"/>
          <w:sz w:val="22"/>
          <w:szCs w:val="22"/>
        </w:rPr>
        <w:t>.</w:t>
      </w:r>
      <w:r w:rsidRPr="005C1875">
        <w:rPr>
          <w:rFonts w:ascii="Arial" w:hAnsi="Arial" w:cs="Arial"/>
          <w:sz w:val="22"/>
          <w:szCs w:val="22"/>
        </w:rPr>
        <w:t xml:space="preserve"> </w:t>
      </w:r>
    </w:p>
    <w:p w14:paraId="2F1D8626" w14:textId="2196850D" w:rsidR="002B03AA" w:rsidRPr="005C1875" w:rsidRDefault="00A47B41" w:rsidP="005C1875">
      <w:pPr>
        <w:spacing w:line="240" w:lineRule="auto"/>
        <w:rPr>
          <w:rFonts w:ascii="Arial" w:hAnsi="Arial" w:cs="Arial"/>
          <w:sz w:val="22"/>
          <w:szCs w:val="22"/>
        </w:rPr>
      </w:pPr>
      <w:r w:rsidRPr="005C1875">
        <w:rPr>
          <w:rFonts w:ascii="Arial" w:hAnsi="Arial" w:cs="Arial"/>
          <w:sz w:val="22"/>
          <w:szCs w:val="22"/>
        </w:rPr>
        <w:t xml:space="preserve">Meeting </w:t>
      </w:r>
      <w:r w:rsidR="0058154F" w:rsidRPr="005C1875">
        <w:rPr>
          <w:rFonts w:ascii="Arial" w:hAnsi="Arial" w:cs="Arial"/>
          <w:sz w:val="22"/>
          <w:szCs w:val="22"/>
        </w:rPr>
        <w:t>c</w:t>
      </w:r>
      <w:r w:rsidRPr="005C1875">
        <w:rPr>
          <w:rFonts w:ascii="Arial" w:hAnsi="Arial" w:cs="Arial"/>
          <w:sz w:val="22"/>
          <w:szCs w:val="22"/>
        </w:rPr>
        <w:t xml:space="preserve">losed: </w:t>
      </w:r>
      <w:r w:rsidR="002B03AA" w:rsidRPr="005C1875">
        <w:rPr>
          <w:rFonts w:ascii="Arial" w:hAnsi="Arial" w:cs="Arial"/>
          <w:sz w:val="22"/>
          <w:szCs w:val="22"/>
        </w:rPr>
        <w:t>1</w:t>
      </w:r>
      <w:r w:rsidR="00022B1B" w:rsidRPr="005C1875">
        <w:rPr>
          <w:rFonts w:ascii="Arial" w:hAnsi="Arial" w:cs="Arial"/>
          <w:sz w:val="22"/>
          <w:szCs w:val="22"/>
        </w:rPr>
        <w:t>6</w:t>
      </w:r>
      <w:r w:rsidRPr="005C1875">
        <w:rPr>
          <w:rFonts w:ascii="Arial" w:hAnsi="Arial" w:cs="Arial"/>
          <w:sz w:val="22"/>
          <w:szCs w:val="22"/>
        </w:rPr>
        <w:t>.</w:t>
      </w:r>
      <w:r w:rsidR="001261E3">
        <w:rPr>
          <w:rFonts w:ascii="Arial" w:hAnsi="Arial" w:cs="Arial"/>
          <w:sz w:val="22"/>
          <w:szCs w:val="22"/>
        </w:rPr>
        <w:t>59</w:t>
      </w:r>
      <w:r w:rsidR="002B03AA" w:rsidRPr="005C1875">
        <w:rPr>
          <w:rFonts w:ascii="Arial" w:hAnsi="Arial" w:cs="Arial"/>
          <w:sz w:val="22"/>
          <w:szCs w:val="22"/>
        </w:rPr>
        <w:t xml:space="preserve"> hours.</w:t>
      </w:r>
    </w:p>
    <w:p w14:paraId="63F3CAA5" w14:textId="77777777" w:rsidR="0085182F" w:rsidRDefault="0085182F" w:rsidP="005C1875">
      <w:pPr>
        <w:spacing w:line="240" w:lineRule="auto"/>
        <w:rPr>
          <w:rFonts w:ascii="Arial" w:hAnsi="Arial" w:cs="Arial"/>
          <w:sz w:val="22"/>
          <w:szCs w:val="22"/>
        </w:rPr>
      </w:pPr>
    </w:p>
    <w:p w14:paraId="2AB15D31" w14:textId="50F50CAB" w:rsidR="002B03AA" w:rsidRPr="005C1875" w:rsidRDefault="002B03AA" w:rsidP="005C1875">
      <w:pPr>
        <w:spacing w:line="240" w:lineRule="auto"/>
        <w:rPr>
          <w:rFonts w:ascii="Arial" w:hAnsi="Arial" w:cs="Arial"/>
          <w:sz w:val="22"/>
          <w:szCs w:val="22"/>
        </w:rPr>
      </w:pPr>
      <w:r w:rsidRPr="005C1875">
        <w:rPr>
          <w:rFonts w:ascii="Arial" w:hAnsi="Arial" w:cs="Arial"/>
          <w:sz w:val="22"/>
          <w:szCs w:val="22"/>
        </w:rPr>
        <w:t>_____________</w:t>
      </w:r>
    </w:p>
    <w:p w14:paraId="21D9DFE9" w14:textId="25E4FC4C" w:rsidR="002B03AA" w:rsidRPr="005C1875" w:rsidRDefault="002B03AA" w:rsidP="005C1875">
      <w:pPr>
        <w:spacing w:line="240" w:lineRule="auto"/>
        <w:rPr>
          <w:rFonts w:ascii="Arial" w:hAnsi="Arial" w:cs="Arial"/>
          <w:sz w:val="22"/>
          <w:szCs w:val="22"/>
        </w:rPr>
      </w:pPr>
      <w:r w:rsidRPr="005C1875">
        <w:rPr>
          <w:rFonts w:ascii="Arial" w:hAnsi="Arial" w:cs="Arial"/>
          <w:sz w:val="22"/>
          <w:szCs w:val="22"/>
        </w:rPr>
        <w:t>CHAIR</w:t>
      </w:r>
    </w:p>
    <w:sectPr w:rsidR="002B03AA" w:rsidRPr="005C18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28C4" w14:textId="77777777" w:rsidR="00723A52" w:rsidRDefault="00723A52" w:rsidP="00BF184E">
      <w:pPr>
        <w:spacing w:after="0" w:line="240" w:lineRule="auto"/>
      </w:pPr>
      <w:r>
        <w:separator/>
      </w:r>
    </w:p>
  </w:endnote>
  <w:endnote w:type="continuationSeparator" w:id="0">
    <w:p w14:paraId="3B286820" w14:textId="77777777" w:rsidR="00723A52" w:rsidRDefault="00723A52" w:rsidP="00BF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F1FA" w14:textId="77777777" w:rsidR="00723A52" w:rsidRDefault="00723A52" w:rsidP="00BF184E">
      <w:pPr>
        <w:spacing w:after="0" w:line="240" w:lineRule="auto"/>
      </w:pPr>
      <w:r>
        <w:separator/>
      </w:r>
    </w:p>
  </w:footnote>
  <w:footnote w:type="continuationSeparator" w:id="0">
    <w:p w14:paraId="35D91F28" w14:textId="77777777" w:rsidR="00723A52" w:rsidRDefault="00723A52" w:rsidP="00BF1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570"/>
    <w:multiLevelType w:val="hybridMultilevel"/>
    <w:tmpl w:val="2D9E7A68"/>
    <w:lvl w:ilvl="0" w:tplc="8BFE19AE">
      <w:start w:val="1"/>
      <w:numFmt w:val="upperRoman"/>
      <w:lvlText w:val="%1."/>
      <w:lvlJc w:val="right"/>
      <w:pPr>
        <w:ind w:left="1080" w:hanging="360"/>
      </w:pPr>
      <w:rPr>
        <w:rFonts w:hint="default"/>
        <w:b w:val="0"/>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DD2607"/>
    <w:multiLevelType w:val="hybridMultilevel"/>
    <w:tmpl w:val="380E007E"/>
    <w:lvl w:ilvl="0" w:tplc="C11C05E4">
      <w:start w:val="89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37830"/>
    <w:multiLevelType w:val="hybridMultilevel"/>
    <w:tmpl w:val="7520CC34"/>
    <w:lvl w:ilvl="0" w:tplc="D2E64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847082"/>
    <w:multiLevelType w:val="hybridMultilevel"/>
    <w:tmpl w:val="18640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684F84"/>
    <w:multiLevelType w:val="hybridMultilevel"/>
    <w:tmpl w:val="A7085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665714"/>
    <w:multiLevelType w:val="hybridMultilevel"/>
    <w:tmpl w:val="A6244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607A0C"/>
    <w:multiLevelType w:val="hybridMultilevel"/>
    <w:tmpl w:val="EF402A14"/>
    <w:lvl w:ilvl="0" w:tplc="695C4DB8">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FBA771A"/>
    <w:multiLevelType w:val="hybridMultilevel"/>
    <w:tmpl w:val="91F4E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61F6E"/>
    <w:multiLevelType w:val="hybridMultilevel"/>
    <w:tmpl w:val="BA1EB4A8"/>
    <w:lvl w:ilvl="0" w:tplc="D60AC8D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FD35A6"/>
    <w:multiLevelType w:val="hybridMultilevel"/>
    <w:tmpl w:val="D2A6A378"/>
    <w:lvl w:ilvl="0" w:tplc="498AB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530938"/>
    <w:multiLevelType w:val="hybridMultilevel"/>
    <w:tmpl w:val="3D4CECB4"/>
    <w:lvl w:ilvl="0" w:tplc="29F855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1A5868"/>
    <w:multiLevelType w:val="hybridMultilevel"/>
    <w:tmpl w:val="98CC6A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706CF9"/>
    <w:multiLevelType w:val="hybridMultilevel"/>
    <w:tmpl w:val="BD8405AE"/>
    <w:lvl w:ilvl="0" w:tplc="0E620D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806B3D"/>
    <w:multiLevelType w:val="hybridMultilevel"/>
    <w:tmpl w:val="5E705342"/>
    <w:lvl w:ilvl="0" w:tplc="0809001B">
      <w:start w:val="1"/>
      <w:numFmt w:val="lowerRoman"/>
      <w:lvlText w:val="%1."/>
      <w:lvlJc w:val="right"/>
      <w:pPr>
        <w:ind w:left="1080" w:hanging="360"/>
      </w:pPr>
      <w:rPr>
        <w:rFonts w:hint="default"/>
        <w:b w:val="0"/>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90969CE"/>
    <w:multiLevelType w:val="hybridMultilevel"/>
    <w:tmpl w:val="82AA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50B58"/>
    <w:multiLevelType w:val="hybridMultilevel"/>
    <w:tmpl w:val="75D6EC4C"/>
    <w:lvl w:ilvl="0" w:tplc="3C54DD46">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7612C3"/>
    <w:multiLevelType w:val="hybridMultilevel"/>
    <w:tmpl w:val="21225F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DA71D2"/>
    <w:multiLevelType w:val="hybridMultilevel"/>
    <w:tmpl w:val="8F16A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CC738F"/>
    <w:multiLevelType w:val="hybridMultilevel"/>
    <w:tmpl w:val="B2D62B1C"/>
    <w:lvl w:ilvl="0" w:tplc="08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0856848"/>
    <w:multiLevelType w:val="hybridMultilevel"/>
    <w:tmpl w:val="BF8AA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2C4FBB"/>
    <w:multiLevelType w:val="hybridMultilevel"/>
    <w:tmpl w:val="FC2E14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4C679FB"/>
    <w:multiLevelType w:val="hybridMultilevel"/>
    <w:tmpl w:val="586C9584"/>
    <w:lvl w:ilvl="0" w:tplc="00E229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4D10D33"/>
    <w:multiLevelType w:val="hybridMultilevel"/>
    <w:tmpl w:val="10886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705CFC"/>
    <w:multiLevelType w:val="hybridMultilevel"/>
    <w:tmpl w:val="E6C6C338"/>
    <w:lvl w:ilvl="0" w:tplc="D52E0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A6F1852"/>
    <w:multiLevelType w:val="hybridMultilevel"/>
    <w:tmpl w:val="85FA4BAE"/>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25" w15:restartNumberingAfterBreak="0">
    <w:nsid w:val="5A7461D8"/>
    <w:multiLevelType w:val="hybridMultilevel"/>
    <w:tmpl w:val="F02C53CC"/>
    <w:lvl w:ilvl="0" w:tplc="B0C4E0C8">
      <w:numFmt w:val="bullet"/>
      <w:lvlText w:val=""/>
      <w:lvlJc w:val="left"/>
      <w:pPr>
        <w:ind w:left="1440" w:hanging="360"/>
      </w:pPr>
      <w:rPr>
        <w:rFonts w:ascii="Symbol" w:eastAsiaTheme="minorHAnsi" w:hAnsi="Symbol"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640009"/>
    <w:multiLevelType w:val="hybridMultilevel"/>
    <w:tmpl w:val="A4FA959A"/>
    <w:lvl w:ilvl="0" w:tplc="791EF0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1DE5A39"/>
    <w:multiLevelType w:val="hybridMultilevel"/>
    <w:tmpl w:val="0AC80CD6"/>
    <w:lvl w:ilvl="0" w:tplc="9738C14C">
      <w:start w:val="3"/>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8" w15:restartNumberingAfterBreak="0">
    <w:nsid w:val="63433F5F"/>
    <w:multiLevelType w:val="hybridMultilevel"/>
    <w:tmpl w:val="346ED3B8"/>
    <w:lvl w:ilvl="0" w:tplc="B43E327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A52135C"/>
    <w:multiLevelType w:val="hybridMultilevel"/>
    <w:tmpl w:val="C14C3668"/>
    <w:lvl w:ilvl="0" w:tplc="A342C4A6">
      <w:numFmt w:val="bullet"/>
      <w:lvlText w:val=""/>
      <w:lvlJc w:val="left"/>
      <w:pPr>
        <w:ind w:left="1069" w:hanging="360"/>
      </w:pPr>
      <w:rPr>
        <w:rFonts w:ascii="Symbol" w:eastAsiaTheme="minorHAnsi"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6C8626FD"/>
    <w:multiLevelType w:val="hybridMultilevel"/>
    <w:tmpl w:val="8F1EEE9A"/>
    <w:lvl w:ilvl="0" w:tplc="698A5F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F444CF3"/>
    <w:multiLevelType w:val="hybridMultilevel"/>
    <w:tmpl w:val="200E074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8B33AD"/>
    <w:multiLevelType w:val="hybridMultilevel"/>
    <w:tmpl w:val="2002469C"/>
    <w:lvl w:ilvl="0" w:tplc="4F829FB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FE6FFF"/>
    <w:multiLevelType w:val="hybridMultilevel"/>
    <w:tmpl w:val="851886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2256094">
    <w:abstractNumId w:val="25"/>
  </w:num>
  <w:num w:numId="2" w16cid:durableId="838890158">
    <w:abstractNumId w:val="30"/>
  </w:num>
  <w:num w:numId="3" w16cid:durableId="181407620">
    <w:abstractNumId w:val="7"/>
  </w:num>
  <w:num w:numId="4" w16cid:durableId="1404911078">
    <w:abstractNumId w:val="9"/>
  </w:num>
  <w:num w:numId="5" w16cid:durableId="1549611934">
    <w:abstractNumId w:val="26"/>
  </w:num>
  <w:num w:numId="6" w16cid:durableId="406928862">
    <w:abstractNumId w:val="17"/>
  </w:num>
  <w:num w:numId="7" w16cid:durableId="96173512">
    <w:abstractNumId w:val="19"/>
  </w:num>
  <w:num w:numId="8" w16cid:durableId="1663312894">
    <w:abstractNumId w:val="4"/>
  </w:num>
  <w:num w:numId="9" w16cid:durableId="1178693666">
    <w:abstractNumId w:val="31"/>
  </w:num>
  <w:num w:numId="10" w16cid:durableId="2097358721">
    <w:abstractNumId w:val="14"/>
  </w:num>
  <w:num w:numId="11" w16cid:durableId="1721830588">
    <w:abstractNumId w:val="20"/>
  </w:num>
  <w:num w:numId="12" w16cid:durableId="777218587">
    <w:abstractNumId w:val="29"/>
  </w:num>
  <w:num w:numId="13" w16cid:durableId="1306738043">
    <w:abstractNumId w:val="22"/>
  </w:num>
  <w:num w:numId="14" w16cid:durableId="376468209">
    <w:abstractNumId w:val="24"/>
  </w:num>
  <w:num w:numId="15" w16cid:durableId="1557424517">
    <w:abstractNumId w:val="28"/>
  </w:num>
  <w:num w:numId="16" w16cid:durableId="231739469">
    <w:abstractNumId w:val="21"/>
  </w:num>
  <w:num w:numId="17" w16cid:durableId="954483833">
    <w:abstractNumId w:val="11"/>
  </w:num>
  <w:num w:numId="18" w16cid:durableId="393814965">
    <w:abstractNumId w:val="3"/>
  </w:num>
  <w:num w:numId="19" w16cid:durableId="1610888458">
    <w:abstractNumId w:val="5"/>
  </w:num>
  <w:num w:numId="20" w16cid:durableId="1045955195">
    <w:abstractNumId w:val="23"/>
  </w:num>
  <w:num w:numId="21" w16cid:durableId="640111718">
    <w:abstractNumId w:val="10"/>
  </w:num>
  <w:num w:numId="22" w16cid:durableId="427510684">
    <w:abstractNumId w:val="1"/>
  </w:num>
  <w:num w:numId="23" w16cid:durableId="1155611819">
    <w:abstractNumId w:val="6"/>
  </w:num>
  <w:num w:numId="24" w16cid:durableId="1968586618">
    <w:abstractNumId w:val="2"/>
  </w:num>
  <w:num w:numId="25" w16cid:durableId="937755604">
    <w:abstractNumId w:val="15"/>
  </w:num>
  <w:num w:numId="26" w16cid:durableId="81144266">
    <w:abstractNumId w:val="18"/>
  </w:num>
  <w:num w:numId="27" w16cid:durableId="1776704396">
    <w:abstractNumId w:val="27"/>
  </w:num>
  <w:num w:numId="28" w16cid:durableId="1469980523">
    <w:abstractNumId w:val="0"/>
  </w:num>
  <w:num w:numId="29" w16cid:durableId="405424235">
    <w:abstractNumId w:val="8"/>
  </w:num>
  <w:num w:numId="30" w16cid:durableId="436410235">
    <w:abstractNumId w:val="33"/>
  </w:num>
  <w:num w:numId="31" w16cid:durableId="1416632078">
    <w:abstractNumId w:val="32"/>
  </w:num>
  <w:num w:numId="32" w16cid:durableId="35587449">
    <w:abstractNumId w:val="16"/>
  </w:num>
  <w:num w:numId="33" w16cid:durableId="1167746254">
    <w:abstractNumId w:val="12"/>
  </w:num>
  <w:num w:numId="34" w16cid:durableId="1067193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VBYUZj+fMTyvf27bVcnnfNPLeRXyIKG0Z2tc/uMAIIt3jDhjyvLvKZYMvH3zHqyp"/>
  </w:docVars>
  <w:rsids>
    <w:rsidRoot w:val="00C777A5"/>
    <w:rsid w:val="00000288"/>
    <w:rsid w:val="000003C4"/>
    <w:rsid w:val="00001374"/>
    <w:rsid w:val="00002348"/>
    <w:rsid w:val="0000510D"/>
    <w:rsid w:val="000053C3"/>
    <w:rsid w:val="00010330"/>
    <w:rsid w:val="0001054C"/>
    <w:rsid w:val="000137CA"/>
    <w:rsid w:val="00013D10"/>
    <w:rsid w:val="0001562B"/>
    <w:rsid w:val="00021240"/>
    <w:rsid w:val="00022B1B"/>
    <w:rsid w:val="000239CE"/>
    <w:rsid w:val="00023DA9"/>
    <w:rsid w:val="00027E5A"/>
    <w:rsid w:val="00031F85"/>
    <w:rsid w:val="000320CF"/>
    <w:rsid w:val="00032698"/>
    <w:rsid w:val="0003337F"/>
    <w:rsid w:val="00044193"/>
    <w:rsid w:val="0005424E"/>
    <w:rsid w:val="000561A5"/>
    <w:rsid w:val="0005736C"/>
    <w:rsid w:val="000601BD"/>
    <w:rsid w:val="00060EE4"/>
    <w:rsid w:val="00062422"/>
    <w:rsid w:val="00065BDC"/>
    <w:rsid w:val="0006634C"/>
    <w:rsid w:val="00067270"/>
    <w:rsid w:val="000703A8"/>
    <w:rsid w:val="0007291E"/>
    <w:rsid w:val="00074E0C"/>
    <w:rsid w:val="000755DA"/>
    <w:rsid w:val="000761E3"/>
    <w:rsid w:val="00080C04"/>
    <w:rsid w:val="000903BA"/>
    <w:rsid w:val="000976D2"/>
    <w:rsid w:val="000A3E5C"/>
    <w:rsid w:val="000A4DF5"/>
    <w:rsid w:val="000A6080"/>
    <w:rsid w:val="000A669E"/>
    <w:rsid w:val="000A6B9B"/>
    <w:rsid w:val="000B0FBD"/>
    <w:rsid w:val="000B2338"/>
    <w:rsid w:val="000B3A2F"/>
    <w:rsid w:val="000C0CB3"/>
    <w:rsid w:val="000C22E1"/>
    <w:rsid w:val="000C34FC"/>
    <w:rsid w:val="000C428A"/>
    <w:rsid w:val="000C6599"/>
    <w:rsid w:val="000C7B31"/>
    <w:rsid w:val="000D15D1"/>
    <w:rsid w:val="000D1C88"/>
    <w:rsid w:val="000D511E"/>
    <w:rsid w:val="000D56A1"/>
    <w:rsid w:val="000E1561"/>
    <w:rsid w:val="000E17DE"/>
    <w:rsid w:val="000E2D89"/>
    <w:rsid w:val="000E386B"/>
    <w:rsid w:val="000E6FD7"/>
    <w:rsid w:val="000F1FEB"/>
    <w:rsid w:val="000F3042"/>
    <w:rsid w:val="000F51A9"/>
    <w:rsid w:val="00100E9B"/>
    <w:rsid w:val="00100F62"/>
    <w:rsid w:val="001031B2"/>
    <w:rsid w:val="0010431A"/>
    <w:rsid w:val="001047A6"/>
    <w:rsid w:val="00104832"/>
    <w:rsid w:val="00104908"/>
    <w:rsid w:val="001112C5"/>
    <w:rsid w:val="00113498"/>
    <w:rsid w:val="00115A0C"/>
    <w:rsid w:val="001163F4"/>
    <w:rsid w:val="00117BCA"/>
    <w:rsid w:val="00125139"/>
    <w:rsid w:val="001261E3"/>
    <w:rsid w:val="00131AAD"/>
    <w:rsid w:val="00136E40"/>
    <w:rsid w:val="0014217C"/>
    <w:rsid w:val="00146176"/>
    <w:rsid w:val="001462D9"/>
    <w:rsid w:val="00150030"/>
    <w:rsid w:val="00151B71"/>
    <w:rsid w:val="001542F0"/>
    <w:rsid w:val="00154918"/>
    <w:rsid w:val="001615AF"/>
    <w:rsid w:val="001617CF"/>
    <w:rsid w:val="00163422"/>
    <w:rsid w:val="00166215"/>
    <w:rsid w:val="00171F9C"/>
    <w:rsid w:val="0017369E"/>
    <w:rsid w:val="00173839"/>
    <w:rsid w:val="00173EE2"/>
    <w:rsid w:val="00174366"/>
    <w:rsid w:val="0017649A"/>
    <w:rsid w:val="00183A38"/>
    <w:rsid w:val="0018557E"/>
    <w:rsid w:val="001866D9"/>
    <w:rsid w:val="00191E01"/>
    <w:rsid w:val="001962B8"/>
    <w:rsid w:val="001A127F"/>
    <w:rsid w:val="001A3372"/>
    <w:rsid w:val="001A4811"/>
    <w:rsid w:val="001A49A1"/>
    <w:rsid w:val="001A5B88"/>
    <w:rsid w:val="001A74F0"/>
    <w:rsid w:val="001A7943"/>
    <w:rsid w:val="001B0765"/>
    <w:rsid w:val="001B232C"/>
    <w:rsid w:val="001B3767"/>
    <w:rsid w:val="001B7678"/>
    <w:rsid w:val="001C4F92"/>
    <w:rsid w:val="001C698B"/>
    <w:rsid w:val="001C7670"/>
    <w:rsid w:val="001D0C70"/>
    <w:rsid w:val="001D2CA5"/>
    <w:rsid w:val="001D6A3C"/>
    <w:rsid w:val="001E022D"/>
    <w:rsid w:val="001E3A50"/>
    <w:rsid w:val="001E3B33"/>
    <w:rsid w:val="001E7FD1"/>
    <w:rsid w:val="001F1B2C"/>
    <w:rsid w:val="001F25E0"/>
    <w:rsid w:val="001F27F5"/>
    <w:rsid w:val="001F3722"/>
    <w:rsid w:val="001F4EA2"/>
    <w:rsid w:val="001F7952"/>
    <w:rsid w:val="00201B94"/>
    <w:rsid w:val="00202272"/>
    <w:rsid w:val="00203787"/>
    <w:rsid w:val="00204D9F"/>
    <w:rsid w:val="00205687"/>
    <w:rsid w:val="00206A24"/>
    <w:rsid w:val="002129EE"/>
    <w:rsid w:val="0021444A"/>
    <w:rsid w:val="00214C9D"/>
    <w:rsid w:val="00215409"/>
    <w:rsid w:val="0021693C"/>
    <w:rsid w:val="0022137A"/>
    <w:rsid w:val="00222D51"/>
    <w:rsid w:val="00224B35"/>
    <w:rsid w:val="00227F9A"/>
    <w:rsid w:val="00230539"/>
    <w:rsid w:val="00233AD0"/>
    <w:rsid w:val="00234B58"/>
    <w:rsid w:val="00235740"/>
    <w:rsid w:val="0023635B"/>
    <w:rsid w:val="002370F8"/>
    <w:rsid w:val="002406A2"/>
    <w:rsid w:val="00240FE9"/>
    <w:rsid w:val="00241F42"/>
    <w:rsid w:val="002429E5"/>
    <w:rsid w:val="0024379E"/>
    <w:rsid w:val="00244C2D"/>
    <w:rsid w:val="00246032"/>
    <w:rsid w:val="00252831"/>
    <w:rsid w:val="00260C97"/>
    <w:rsid w:val="00263D4F"/>
    <w:rsid w:val="0026639E"/>
    <w:rsid w:val="00272245"/>
    <w:rsid w:val="00272282"/>
    <w:rsid w:val="002740D3"/>
    <w:rsid w:val="00281AB9"/>
    <w:rsid w:val="002848CD"/>
    <w:rsid w:val="00286605"/>
    <w:rsid w:val="00287A15"/>
    <w:rsid w:val="0029316C"/>
    <w:rsid w:val="00293977"/>
    <w:rsid w:val="002952BB"/>
    <w:rsid w:val="002961AD"/>
    <w:rsid w:val="002970C4"/>
    <w:rsid w:val="00297DF2"/>
    <w:rsid w:val="002A05F3"/>
    <w:rsid w:val="002A0F8A"/>
    <w:rsid w:val="002A1876"/>
    <w:rsid w:val="002A287C"/>
    <w:rsid w:val="002A32D7"/>
    <w:rsid w:val="002A5350"/>
    <w:rsid w:val="002A5E19"/>
    <w:rsid w:val="002A7ACE"/>
    <w:rsid w:val="002B03AA"/>
    <w:rsid w:val="002B210E"/>
    <w:rsid w:val="002B43FC"/>
    <w:rsid w:val="002C18DE"/>
    <w:rsid w:val="002C19CB"/>
    <w:rsid w:val="002C3414"/>
    <w:rsid w:val="002C571E"/>
    <w:rsid w:val="002C5775"/>
    <w:rsid w:val="002D42E8"/>
    <w:rsid w:val="002D4AFB"/>
    <w:rsid w:val="002D5B08"/>
    <w:rsid w:val="002D5F0F"/>
    <w:rsid w:val="002D6A87"/>
    <w:rsid w:val="002E2077"/>
    <w:rsid w:val="002E6B95"/>
    <w:rsid w:val="002E7462"/>
    <w:rsid w:val="002F22D9"/>
    <w:rsid w:val="002F370B"/>
    <w:rsid w:val="002F42BF"/>
    <w:rsid w:val="002F7319"/>
    <w:rsid w:val="002F748F"/>
    <w:rsid w:val="0030090E"/>
    <w:rsid w:val="00301F50"/>
    <w:rsid w:val="00304924"/>
    <w:rsid w:val="00304A28"/>
    <w:rsid w:val="00304BD1"/>
    <w:rsid w:val="0030746A"/>
    <w:rsid w:val="0031180D"/>
    <w:rsid w:val="00316B83"/>
    <w:rsid w:val="003173F3"/>
    <w:rsid w:val="00317D02"/>
    <w:rsid w:val="00324695"/>
    <w:rsid w:val="00326081"/>
    <w:rsid w:val="00326D30"/>
    <w:rsid w:val="00326FAD"/>
    <w:rsid w:val="003317CE"/>
    <w:rsid w:val="003319F0"/>
    <w:rsid w:val="00332251"/>
    <w:rsid w:val="00333552"/>
    <w:rsid w:val="00334E15"/>
    <w:rsid w:val="00337709"/>
    <w:rsid w:val="003426AA"/>
    <w:rsid w:val="00342D33"/>
    <w:rsid w:val="0034473C"/>
    <w:rsid w:val="003471CA"/>
    <w:rsid w:val="00353076"/>
    <w:rsid w:val="00353BC4"/>
    <w:rsid w:val="003607E4"/>
    <w:rsid w:val="00361DA5"/>
    <w:rsid w:val="00363ED1"/>
    <w:rsid w:val="0036597E"/>
    <w:rsid w:val="003719EB"/>
    <w:rsid w:val="00374EB1"/>
    <w:rsid w:val="00375569"/>
    <w:rsid w:val="00381467"/>
    <w:rsid w:val="003861E2"/>
    <w:rsid w:val="00390323"/>
    <w:rsid w:val="00391741"/>
    <w:rsid w:val="00392557"/>
    <w:rsid w:val="003940C9"/>
    <w:rsid w:val="00394BF6"/>
    <w:rsid w:val="00397DD3"/>
    <w:rsid w:val="003A08FA"/>
    <w:rsid w:val="003A2553"/>
    <w:rsid w:val="003A4598"/>
    <w:rsid w:val="003A5A52"/>
    <w:rsid w:val="003A79E8"/>
    <w:rsid w:val="003B06AE"/>
    <w:rsid w:val="003B0ACE"/>
    <w:rsid w:val="003B2BFC"/>
    <w:rsid w:val="003B3995"/>
    <w:rsid w:val="003B4E08"/>
    <w:rsid w:val="003B7476"/>
    <w:rsid w:val="003C12ED"/>
    <w:rsid w:val="003C1FE7"/>
    <w:rsid w:val="003C30BC"/>
    <w:rsid w:val="003C3851"/>
    <w:rsid w:val="003C3C02"/>
    <w:rsid w:val="003C4FDA"/>
    <w:rsid w:val="003C52D0"/>
    <w:rsid w:val="003E1402"/>
    <w:rsid w:val="003E3FE7"/>
    <w:rsid w:val="003E60B6"/>
    <w:rsid w:val="003E6766"/>
    <w:rsid w:val="003F04BA"/>
    <w:rsid w:val="003F216C"/>
    <w:rsid w:val="003F2942"/>
    <w:rsid w:val="003F3339"/>
    <w:rsid w:val="00401273"/>
    <w:rsid w:val="00403249"/>
    <w:rsid w:val="00403AF7"/>
    <w:rsid w:val="00407172"/>
    <w:rsid w:val="00411C15"/>
    <w:rsid w:val="00411C77"/>
    <w:rsid w:val="0041318A"/>
    <w:rsid w:val="004152FB"/>
    <w:rsid w:val="004175A0"/>
    <w:rsid w:val="004221EB"/>
    <w:rsid w:val="004231A7"/>
    <w:rsid w:val="00424C37"/>
    <w:rsid w:val="004263A0"/>
    <w:rsid w:val="00426E3E"/>
    <w:rsid w:val="00427517"/>
    <w:rsid w:val="00430169"/>
    <w:rsid w:val="00433251"/>
    <w:rsid w:val="00433EEE"/>
    <w:rsid w:val="0044162A"/>
    <w:rsid w:val="00441EEA"/>
    <w:rsid w:val="00444A5D"/>
    <w:rsid w:val="004455F3"/>
    <w:rsid w:val="00451AF2"/>
    <w:rsid w:val="00452E8D"/>
    <w:rsid w:val="004555F5"/>
    <w:rsid w:val="00465661"/>
    <w:rsid w:val="0046574F"/>
    <w:rsid w:val="004676D1"/>
    <w:rsid w:val="00467F4F"/>
    <w:rsid w:val="00472461"/>
    <w:rsid w:val="00476F18"/>
    <w:rsid w:val="004831F7"/>
    <w:rsid w:val="00483871"/>
    <w:rsid w:val="0048726A"/>
    <w:rsid w:val="00490F8C"/>
    <w:rsid w:val="00493531"/>
    <w:rsid w:val="00495B55"/>
    <w:rsid w:val="00497A8F"/>
    <w:rsid w:val="004A0D9C"/>
    <w:rsid w:val="004A3835"/>
    <w:rsid w:val="004B0CF9"/>
    <w:rsid w:val="004B60E1"/>
    <w:rsid w:val="004B63DF"/>
    <w:rsid w:val="004C5FED"/>
    <w:rsid w:val="004D4598"/>
    <w:rsid w:val="004D4C39"/>
    <w:rsid w:val="004D53C5"/>
    <w:rsid w:val="004D595B"/>
    <w:rsid w:val="004D622D"/>
    <w:rsid w:val="004D6948"/>
    <w:rsid w:val="004E5530"/>
    <w:rsid w:val="004E64F6"/>
    <w:rsid w:val="004E65CF"/>
    <w:rsid w:val="004F3262"/>
    <w:rsid w:val="004F4DF2"/>
    <w:rsid w:val="004F5AC6"/>
    <w:rsid w:val="004F74DE"/>
    <w:rsid w:val="0050037D"/>
    <w:rsid w:val="0050337B"/>
    <w:rsid w:val="005039C0"/>
    <w:rsid w:val="00504B4C"/>
    <w:rsid w:val="005059AA"/>
    <w:rsid w:val="0051042A"/>
    <w:rsid w:val="0051752D"/>
    <w:rsid w:val="00520004"/>
    <w:rsid w:val="005204AD"/>
    <w:rsid w:val="00523198"/>
    <w:rsid w:val="00526EBC"/>
    <w:rsid w:val="005305E9"/>
    <w:rsid w:val="00530E7E"/>
    <w:rsid w:val="00530F48"/>
    <w:rsid w:val="00531523"/>
    <w:rsid w:val="005319C2"/>
    <w:rsid w:val="00533DC0"/>
    <w:rsid w:val="00534946"/>
    <w:rsid w:val="0053645F"/>
    <w:rsid w:val="0054081C"/>
    <w:rsid w:val="00541C53"/>
    <w:rsid w:val="005439A6"/>
    <w:rsid w:val="00544461"/>
    <w:rsid w:val="005475ED"/>
    <w:rsid w:val="005478E1"/>
    <w:rsid w:val="00547E1F"/>
    <w:rsid w:val="0055281F"/>
    <w:rsid w:val="00553CC2"/>
    <w:rsid w:val="005556EE"/>
    <w:rsid w:val="00555F3E"/>
    <w:rsid w:val="0055643B"/>
    <w:rsid w:val="00556C18"/>
    <w:rsid w:val="00557E80"/>
    <w:rsid w:val="00563CB3"/>
    <w:rsid w:val="005648CC"/>
    <w:rsid w:val="00565596"/>
    <w:rsid w:val="00566BC2"/>
    <w:rsid w:val="005670E1"/>
    <w:rsid w:val="00573246"/>
    <w:rsid w:val="00575AF2"/>
    <w:rsid w:val="005762AB"/>
    <w:rsid w:val="0058154F"/>
    <w:rsid w:val="00581857"/>
    <w:rsid w:val="00585506"/>
    <w:rsid w:val="005870A2"/>
    <w:rsid w:val="00587DBC"/>
    <w:rsid w:val="00590FF2"/>
    <w:rsid w:val="00593B91"/>
    <w:rsid w:val="0059420B"/>
    <w:rsid w:val="005961A4"/>
    <w:rsid w:val="0059626F"/>
    <w:rsid w:val="005A0F6A"/>
    <w:rsid w:val="005A2BE1"/>
    <w:rsid w:val="005A3B95"/>
    <w:rsid w:val="005B0667"/>
    <w:rsid w:val="005B26F2"/>
    <w:rsid w:val="005B2E0D"/>
    <w:rsid w:val="005B4778"/>
    <w:rsid w:val="005B63D1"/>
    <w:rsid w:val="005B6CEF"/>
    <w:rsid w:val="005C026A"/>
    <w:rsid w:val="005C0EFD"/>
    <w:rsid w:val="005C1875"/>
    <w:rsid w:val="005C2D3C"/>
    <w:rsid w:val="005C32D0"/>
    <w:rsid w:val="005C3B70"/>
    <w:rsid w:val="005C6C72"/>
    <w:rsid w:val="005D2D07"/>
    <w:rsid w:val="005D3D6B"/>
    <w:rsid w:val="005D5759"/>
    <w:rsid w:val="005E1060"/>
    <w:rsid w:val="005E218A"/>
    <w:rsid w:val="005E7A80"/>
    <w:rsid w:val="005F107A"/>
    <w:rsid w:val="005F1E5D"/>
    <w:rsid w:val="005F202B"/>
    <w:rsid w:val="005F2188"/>
    <w:rsid w:val="005F2B76"/>
    <w:rsid w:val="005F6042"/>
    <w:rsid w:val="005F6E3A"/>
    <w:rsid w:val="005F6FFC"/>
    <w:rsid w:val="005F7179"/>
    <w:rsid w:val="006076B5"/>
    <w:rsid w:val="006137C8"/>
    <w:rsid w:val="006139C2"/>
    <w:rsid w:val="00622A84"/>
    <w:rsid w:val="00622F78"/>
    <w:rsid w:val="0062704C"/>
    <w:rsid w:val="00631A09"/>
    <w:rsid w:val="00631EBB"/>
    <w:rsid w:val="00632043"/>
    <w:rsid w:val="00635BEF"/>
    <w:rsid w:val="006377FF"/>
    <w:rsid w:val="0065509E"/>
    <w:rsid w:val="00656567"/>
    <w:rsid w:val="006609B6"/>
    <w:rsid w:val="00662926"/>
    <w:rsid w:val="00664E7B"/>
    <w:rsid w:val="0066748D"/>
    <w:rsid w:val="006674C8"/>
    <w:rsid w:val="0067266F"/>
    <w:rsid w:val="00672FE3"/>
    <w:rsid w:val="006738F2"/>
    <w:rsid w:val="00673F6A"/>
    <w:rsid w:val="00675F38"/>
    <w:rsid w:val="0068556A"/>
    <w:rsid w:val="00685598"/>
    <w:rsid w:val="00686524"/>
    <w:rsid w:val="006917BB"/>
    <w:rsid w:val="00691D8D"/>
    <w:rsid w:val="0069207A"/>
    <w:rsid w:val="00692ADD"/>
    <w:rsid w:val="00692C0F"/>
    <w:rsid w:val="00696099"/>
    <w:rsid w:val="006968B9"/>
    <w:rsid w:val="00697257"/>
    <w:rsid w:val="006A1E66"/>
    <w:rsid w:val="006B1202"/>
    <w:rsid w:val="006B4226"/>
    <w:rsid w:val="006B5503"/>
    <w:rsid w:val="006C03E6"/>
    <w:rsid w:val="006C27FD"/>
    <w:rsid w:val="006C311E"/>
    <w:rsid w:val="006C3CEC"/>
    <w:rsid w:val="006C53D2"/>
    <w:rsid w:val="006D5FA5"/>
    <w:rsid w:val="006D66EF"/>
    <w:rsid w:val="006E0CA7"/>
    <w:rsid w:val="006E2753"/>
    <w:rsid w:val="006E3C92"/>
    <w:rsid w:val="006E72B2"/>
    <w:rsid w:val="006F18C4"/>
    <w:rsid w:val="006F19BD"/>
    <w:rsid w:val="006F1F93"/>
    <w:rsid w:val="00702872"/>
    <w:rsid w:val="007044DA"/>
    <w:rsid w:val="00707737"/>
    <w:rsid w:val="0071052E"/>
    <w:rsid w:val="007112E3"/>
    <w:rsid w:val="00716BD3"/>
    <w:rsid w:val="00717B35"/>
    <w:rsid w:val="00720D99"/>
    <w:rsid w:val="00721873"/>
    <w:rsid w:val="007219FB"/>
    <w:rsid w:val="00723A52"/>
    <w:rsid w:val="007241F7"/>
    <w:rsid w:val="007245ED"/>
    <w:rsid w:val="00725DB3"/>
    <w:rsid w:val="00727B74"/>
    <w:rsid w:val="00731A14"/>
    <w:rsid w:val="0073333A"/>
    <w:rsid w:val="00737F1D"/>
    <w:rsid w:val="007435A5"/>
    <w:rsid w:val="007445BA"/>
    <w:rsid w:val="00747373"/>
    <w:rsid w:val="00747406"/>
    <w:rsid w:val="007503C3"/>
    <w:rsid w:val="00751BF1"/>
    <w:rsid w:val="00751E37"/>
    <w:rsid w:val="0075444D"/>
    <w:rsid w:val="00754570"/>
    <w:rsid w:val="0075597C"/>
    <w:rsid w:val="007578C0"/>
    <w:rsid w:val="00763AE9"/>
    <w:rsid w:val="007653EF"/>
    <w:rsid w:val="0076605B"/>
    <w:rsid w:val="007741DA"/>
    <w:rsid w:val="00774C4A"/>
    <w:rsid w:val="007750F6"/>
    <w:rsid w:val="00777351"/>
    <w:rsid w:val="00783386"/>
    <w:rsid w:val="00783686"/>
    <w:rsid w:val="00784DC7"/>
    <w:rsid w:val="007923F1"/>
    <w:rsid w:val="00797FC3"/>
    <w:rsid w:val="007A15E2"/>
    <w:rsid w:val="007A18A0"/>
    <w:rsid w:val="007A4E70"/>
    <w:rsid w:val="007A7DF7"/>
    <w:rsid w:val="007B1FA1"/>
    <w:rsid w:val="007B5DC6"/>
    <w:rsid w:val="007B6047"/>
    <w:rsid w:val="007C1342"/>
    <w:rsid w:val="007C6E9A"/>
    <w:rsid w:val="007D1788"/>
    <w:rsid w:val="007D61F0"/>
    <w:rsid w:val="007D6582"/>
    <w:rsid w:val="007D6922"/>
    <w:rsid w:val="007D79EF"/>
    <w:rsid w:val="007E2E04"/>
    <w:rsid w:val="007E3C81"/>
    <w:rsid w:val="007E426C"/>
    <w:rsid w:val="007E5A39"/>
    <w:rsid w:val="007E77DC"/>
    <w:rsid w:val="007F505A"/>
    <w:rsid w:val="007F6BAB"/>
    <w:rsid w:val="007F7AFA"/>
    <w:rsid w:val="0080057A"/>
    <w:rsid w:val="008005A0"/>
    <w:rsid w:val="008028EC"/>
    <w:rsid w:val="008106DF"/>
    <w:rsid w:val="00811A11"/>
    <w:rsid w:val="00813948"/>
    <w:rsid w:val="00816951"/>
    <w:rsid w:val="008177DB"/>
    <w:rsid w:val="0082203E"/>
    <w:rsid w:val="00822EEF"/>
    <w:rsid w:val="00827CFE"/>
    <w:rsid w:val="00827F0F"/>
    <w:rsid w:val="008315C4"/>
    <w:rsid w:val="00834C1A"/>
    <w:rsid w:val="00834E30"/>
    <w:rsid w:val="00835C48"/>
    <w:rsid w:val="00835F08"/>
    <w:rsid w:val="0083723A"/>
    <w:rsid w:val="00840A5A"/>
    <w:rsid w:val="008410C7"/>
    <w:rsid w:val="008431A8"/>
    <w:rsid w:val="00846050"/>
    <w:rsid w:val="008474ED"/>
    <w:rsid w:val="00847E23"/>
    <w:rsid w:val="0085068D"/>
    <w:rsid w:val="0085182F"/>
    <w:rsid w:val="008527EB"/>
    <w:rsid w:val="00852942"/>
    <w:rsid w:val="0085486D"/>
    <w:rsid w:val="008576F1"/>
    <w:rsid w:val="00865F4A"/>
    <w:rsid w:val="00866119"/>
    <w:rsid w:val="00872AA2"/>
    <w:rsid w:val="008733D1"/>
    <w:rsid w:val="008758E1"/>
    <w:rsid w:val="00876669"/>
    <w:rsid w:val="008805EA"/>
    <w:rsid w:val="00882B1D"/>
    <w:rsid w:val="00883D12"/>
    <w:rsid w:val="00887AFB"/>
    <w:rsid w:val="00890F1F"/>
    <w:rsid w:val="00891EB1"/>
    <w:rsid w:val="00892509"/>
    <w:rsid w:val="0089304A"/>
    <w:rsid w:val="00893E94"/>
    <w:rsid w:val="00895596"/>
    <w:rsid w:val="00897A6C"/>
    <w:rsid w:val="008A039A"/>
    <w:rsid w:val="008A1ED6"/>
    <w:rsid w:val="008A5CEF"/>
    <w:rsid w:val="008A7229"/>
    <w:rsid w:val="008A7963"/>
    <w:rsid w:val="008B0572"/>
    <w:rsid w:val="008B0D67"/>
    <w:rsid w:val="008B1BCF"/>
    <w:rsid w:val="008B202E"/>
    <w:rsid w:val="008C15B9"/>
    <w:rsid w:val="008C2DE2"/>
    <w:rsid w:val="008C5035"/>
    <w:rsid w:val="008C519E"/>
    <w:rsid w:val="008C6FA3"/>
    <w:rsid w:val="008D31DF"/>
    <w:rsid w:val="008D4EE4"/>
    <w:rsid w:val="008D5BBE"/>
    <w:rsid w:val="008D71C3"/>
    <w:rsid w:val="008D72D0"/>
    <w:rsid w:val="008D7AA8"/>
    <w:rsid w:val="008E1A21"/>
    <w:rsid w:val="008E3F5E"/>
    <w:rsid w:val="008E6A9C"/>
    <w:rsid w:val="008E6C3B"/>
    <w:rsid w:val="008E7888"/>
    <w:rsid w:val="008F117E"/>
    <w:rsid w:val="008F14E6"/>
    <w:rsid w:val="008F2239"/>
    <w:rsid w:val="008F30FC"/>
    <w:rsid w:val="008F53B1"/>
    <w:rsid w:val="00901BAB"/>
    <w:rsid w:val="00903FFC"/>
    <w:rsid w:val="0090497C"/>
    <w:rsid w:val="00904EE7"/>
    <w:rsid w:val="009065B4"/>
    <w:rsid w:val="00907A56"/>
    <w:rsid w:val="00907BEA"/>
    <w:rsid w:val="0091261C"/>
    <w:rsid w:val="00912A98"/>
    <w:rsid w:val="00920A96"/>
    <w:rsid w:val="00926017"/>
    <w:rsid w:val="00926F5B"/>
    <w:rsid w:val="00931466"/>
    <w:rsid w:val="00931DE1"/>
    <w:rsid w:val="009328BD"/>
    <w:rsid w:val="0093666C"/>
    <w:rsid w:val="00942A5A"/>
    <w:rsid w:val="00943FE6"/>
    <w:rsid w:val="009448D6"/>
    <w:rsid w:val="00944DC3"/>
    <w:rsid w:val="00944E9F"/>
    <w:rsid w:val="00950AA3"/>
    <w:rsid w:val="00957866"/>
    <w:rsid w:val="00961E2C"/>
    <w:rsid w:val="00963F82"/>
    <w:rsid w:val="00965B39"/>
    <w:rsid w:val="009704F1"/>
    <w:rsid w:val="009724AC"/>
    <w:rsid w:val="00973EAA"/>
    <w:rsid w:val="00974573"/>
    <w:rsid w:val="00975E01"/>
    <w:rsid w:val="00984D6C"/>
    <w:rsid w:val="00986E7F"/>
    <w:rsid w:val="0099169D"/>
    <w:rsid w:val="00994AEB"/>
    <w:rsid w:val="00995105"/>
    <w:rsid w:val="009974AD"/>
    <w:rsid w:val="009A09F8"/>
    <w:rsid w:val="009A3839"/>
    <w:rsid w:val="009A47A3"/>
    <w:rsid w:val="009A52C4"/>
    <w:rsid w:val="009A5B67"/>
    <w:rsid w:val="009B4CA3"/>
    <w:rsid w:val="009B65E2"/>
    <w:rsid w:val="009C05EC"/>
    <w:rsid w:val="009C0ED6"/>
    <w:rsid w:val="009C2E70"/>
    <w:rsid w:val="009C33A7"/>
    <w:rsid w:val="009C39A7"/>
    <w:rsid w:val="009C7119"/>
    <w:rsid w:val="009C7649"/>
    <w:rsid w:val="009D1A82"/>
    <w:rsid w:val="009D35D0"/>
    <w:rsid w:val="009D3985"/>
    <w:rsid w:val="009D439D"/>
    <w:rsid w:val="009D482F"/>
    <w:rsid w:val="009D5880"/>
    <w:rsid w:val="009D7283"/>
    <w:rsid w:val="009E1293"/>
    <w:rsid w:val="009E1C37"/>
    <w:rsid w:val="009E1E63"/>
    <w:rsid w:val="009E3693"/>
    <w:rsid w:val="009E52D0"/>
    <w:rsid w:val="009F1027"/>
    <w:rsid w:val="009F4951"/>
    <w:rsid w:val="00A00174"/>
    <w:rsid w:val="00A00746"/>
    <w:rsid w:val="00A00AC6"/>
    <w:rsid w:val="00A12982"/>
    <w:rsid w:val="00A13319"/>
    <w:rsid w:val="00A13720"/>
    <w:rsid w:val="00A173C4"/>
    <w:rsid w:val="00A24728"/>
    <w:rsid w:val="00A32552"/>
    <w:rsid w:val="00A32B76"/>
    <w:rsid w:val="00A33248"/>
    <w:rsid w:val="00A333D8"/>
    <w:rsid w:val="00A35346"/>
    <w:rsid w:val="00A426CA"/>
    <w:rsid w:val="00A4474E"/>
    <w:rsid w:val="00A47B41"/>
    <w:rsid w:val="00A528CC"/>
    <w:rsid w:val="00A52B1A"/>
    <w:rsid w:val="00A5658D"/>
    <w:rsid w:val="00A67EE6"/>
    <w:rsid w:val="00A712D1"/>
    <w:rsid w:val="00A74943"/>
    <w:rsid w:val="00A766E9"/>
    <w:rsid w:val="00A84A08"/>
    <w:rsid w:val="00A857BC"/>
    <w:rsid w:val="00A87341"/>
    <w:rsid w:val="00A944FD"/>
    <w:rsid w:val="00A949FF"/>
    <w:rsid w:val="00A97506"/>
    <w:rsid w:val="00AA1309"/>
    <w:rsid w:val="00AB04DB"/>
    <w:rsid w:val="00AB1169"/>
    <w:rsid w:val="00AB1372"/>
    <w:rsid w:val="00AB258A"/>
    <w:rsid w:val="00AB2CB4"/>
    <w:rsid w:val="00AB2D89"/>
    <w:rsid w:val="00AB4CA9"/>
    <w:rsid w:val="00AB582C"/>
    <w:rsid w:val="00AB5D20"/>
    <w:rsid w:val="00AC0AFA"/>
    <w:rsid w:val="00AC51B9"/>
    <w:rsid w:val="00AC6A0C"/>
    <w:rsid w:val="00AD075A"/>
    <w:rsid w:val="00AD3275"/>
    <w:rsid w:val="00AD3CFB"/>
    <w:rsid w:val="00AD6B87"/>
    <w:rsid w:val="00AE2FD1"/>
    <w:rsid w:val="00AE34FE"/>
    <w:rsid w:val="00AE50D5"/>
    <w:rsid w:val="00AE6558"/>
    <w:rsid w:val="00AF059E"/>
    <w:rsid w:val="00AF1720"/>
    <w:rsid w:val="00AF530F"/>
    <w:rsid w:val="00AF65CC"/>
    <w:rsid w:val="00AF7CE1"/>
    <w:rsid w:val="00B00186"/>
    <w:rsid w:val="00B13BFA"/>
    <w:rsid w:val="00B13EE0"/>
    <w:rsid w:val="00B20D7A"/>
    <w:rsid w:val="00B21391"/>
    <w:rsid w:val="00B221BC"/>
    <w:rsid w:val="00B22AE0"/>
    <w:rsid w:val="00B22D47"/>
    <w:rsid w:val="00B23296"/>
    <w:rsid w:val="00B26D25"/>
    <w:rsid w:val="00B30904"/>
    <w:rsid w:val="00B35765"/>
    <w:rsid w:val="00B36B37"/>
    <w:rsid w:val="00B36F13"/>
    <w:rsid w:val="00B4022F"/>
    <w:rsid w:val="00B414F6"/>
    <w:rsid w:val="00B42366"/>
    <w:rsid w:val="00B43AB2"/>
    <w:rsid w:val="00B44F79"/>
    <w:rsid w:val="00B4559B"/>
    <w:rsid w:val="00B45E0C"/>
    <w:rsid w:val="00B47289"/>
    <w:rsid w:val="00B472A4"/>
    <w:rsid w:val="00B47FE3"/>
    <w:rsid w:val="00B577F0"/>
    <w:rsid w:val="00B6008C"/>
    <w:rsid w:val="00B6045F"/>
    <w:rsid w:val="00B61C52"/>
    <w:rsid w:val="00B646F4"/>
    <w:rsid w:val="00B65149"/>
    <w:rsid w:val="00B658AC"/>
    <w:rsid w:val="00B65A53"/>
    <w:rsid w:val="00B67AA3"/>
    <w:rsid w:val="00B73027"/>
    <w:rsid w:val="00B8186E"/>
    <w:rsid w:val="00B8287C"/>
    <w:rsid w:val="00B85477"/>
    <w:rsid w:val="00B85FBD"/>
    <w:rsid w:val="00B928A4"/>
    <w:rsid w:val="00B93618"/>
    <w:rsid w:val="00B9430D"/>
    <w:rsid w:val="00B94BB9"/>
    <w:rsid w:val="00B9642F"/>
    <w:rsid w:val="00B96FC0"/>
    <w:rsid w:val="00BA33E0"/>
    <w:rsid w:val="00BA50B9"/>
    <w:rsid w:val="00BB689A"/>
    <w:rsid w:val="00BB70AD"/>
    <w:rsid w:val="00BB7AB6"/>
    <w:rsid w:val="00BB7D26"/>
    <w:rsid w:val="00BC3F20"/>
    <w:rsid w:val="00BD1FDA"/>
    <w:rsid w:val="00BD35C0"/>
    <w:rsid w:val="00BD7895"/>
    <w:rsid w:val="00BE28D9"/>
    <w:rsid w:val="00BE306B"/>
    <w:rsid w:val="00BE31E7"/>
    <w:rsid w:val="00BE54CC"/>
    <w:rsid w:val="00BF0A33"/>
    <w:rsid w:val="00BF10F4"/>
    <w:rsid w:val="00BF184E"/>
    <w:rsid w:val="00BF3545"/>
    <w:rsid w:val="00BF36D1"/>
    <w:rsid w:val="00BF5BA2"/>
    <w:rsid w:val="00BF5E69"/>
    <w:rsid w:val="00BF77F3"/>
    <w:rsid w:val="00C0197C"/>
    <w:rsid w:val="00C0467D"/>
    <w:rsid w:val="00C05659"/>
    <w:rsid w:val="00C069EB"/>
    <w:rsid w:val="00C217AB"/>
    <w:rsid w:val="00C221AB"/>
    <w:rsid w:val="00C22419"/>
    <w:rsid w:val="00C23250"/>
    <w:rsid w:val="00C26809"/>
    <w:rsid w:val="00C322F1"/>
    <w:rsid w:val="00C32948"/>
    <w:rsid w:val="00C33C10"/>
    <w:rsid w:val="00C37BD8"/>
    <w:rsid w:val="00C37D9B"/>
    <w:rsid w:val="00C40AB4"/>
    <w:rsid w:val="00C43156"/>
    <w:rsid w:val="00C43B4C"/>
    <w:rsid w:val="00C44735"/>
    <w:rsid w:val="00C46A66"/>
    <w:rsid w:val="00C5799E"/>
    <w:rsid w:val="00C60DD6"/>
    <w:rsid w:val="00C63E22"/>
    <w:rsid w:val="00C64833"/>
    <w:rsid w:val="00C651F7"/>
    <w:rsid w:val="00C700CE"/>
    <w:rsid w:val="00C72DEA"/>
    <w:rsid w:val="00C7408F"/>
    <w:rsid w:val="00C777A5"/>
    <w:rsid w:val="00C80382"/>
    <w:rsid w:val="00C811F8"/>
    <w:rsid w:val="00C824B2"/>
    <w:rsid w:val="00C8364E"/>
    <w:rsid w:val="00C87E73"/>
    <w:rsid w:val="00C92005"/>
    <w:rsid w:val="00C93218"/>
    <w:rsid w:val="00C939A7"/>
    <w:rsid w:val="00C95C9B"/>
    <w:rsid w:val="00C97AC1"/>
    <w:rsid w:val="00CA3637"/>
    <w:rsid w:val="00CA5B59"/>
    <w:rsid w:val="00CA7925"/>
    <w:rsid w:val="00CB1B43"/>
    <w:rsid w:val="00CB6D13"/>
    <w:rsid w:val="00CC68B4"/>
    <w:rsid w:val="00CC6BFF"/>
    <w:rsid w:val="00CC7241"/>
    <w:rsid w:val="00CD014B"/>
    <w:rsid w:val="00CD14D7"/>
    <w:rsid w:val="00CD2360"/>
    <w:rsid w:val="00CD3504"/>
    <w:rsid w:val="00CD4673"/>
    <w:rsid w:val="00CD6614"/>
    <w:rsid w:val="00CD6B95"/>
    <w:rsid w:val="00CE219B"/>
    <w:rsid w:val="00CE28D6"/>
    <w:rsid w:val="00CE35F4"/>
    <w:rsid w:val="00CE61F5"/>
    <w:rsid w:val="00CF1773"/>
    <w:rsid w:val="00CF21A0"/>
    <w:rsid w:val="00D02FBA"/>
    <w:rsid w:val="00D04996"/>
    <w:rsid w:val="00D059E0"/>
    <w:rsid w:val="00D07154"/>
    <w:rsid w:val="00D078A3"/>
    <w:rsid w:val="00D10041"/>
    <w:rsid w:val="00D15F16"/>
    <w:rsid w:val="00D17908"/>
    <w:rsid w:val="00D207E4"/>
    <w:rsid w:val="00D223A0"/>
    <w:rsid w:val="00D2450B"/>
    <w:rsid w:val="00D31A71"/>
    <w:rsid w:val="00D31C99"/>
    <w:rsid w:val="00D3201C"/>
    <w:rsid w:val="00D333D7"/>
    <w:rsid w:val="00D337A0"/>
    <w:rsid w:val="00D33ED3"/>
    <w:rsid w:val="00D35123"/>
    <w:rsid w:val="00D35C01"/>
    <w:rsid w:val="00D3626B"/>
    <w:rsid w:val="00D3715D"/>
    <w:rsid w:val="00D4000F"/>
    <w:rsid w:val="00D40B7E"/>
    <w:rsid w:val="00D436D7"/>
    <w:rsid w:val="00D472D8"/>
    <w:rsid w:val="00D5533F"/>
    <w:rsid w:val="00D57772"/>
    <w:rsid w:val="00D616C9"/>
    <w:rsid w:val="00D62530"/>
    <w:rsid w:val="00D66D77"/>
    <w:rsid w:val="00D67EEA"/>
    <w:rsid w:val="00D7687B"/>
    <w:rsid w:val="00D835B6"/>
    <w:rsid w:val="00D95DA1"/>
    <w:rsid w:val="00D968BF"/>
    <w:rsid w:val="00DA30C2"/>
    <w:rsid w:val="00DA4E07"/>
    <w:rsid w:val="00DB16F2"/>
    <w:rsid w:val="00DB1838"/>
    <w:rsid w:val="00DB3D97"/>
    <w:rsid w:val="00DB4E9A"/>
    <w:rsid w:val="00DC5FA7"/>
    <w:rsid w:val="00DC7939"/>
    <w:rsid w:val="00DD57DA"/>
    <w:rsid w:val="00DD5B0F"/>
    <w:rsid w:val="00DD677A"/>
    <w:rsid w:val="00DE10DF"/>
    <w:rsid w:val="00DE11CD"/>
    <w:rsid w:val="00DE5E79"/>
    <w:rsid w:val="00DF16BC"/>
    <w:rsid w:val="00DF47F6"/>
    <w:rsid w:val="00DF6693"/>
    <w:rsid w:val="00E00B44"/>
    <w:rsid w:val="00E03E70"/>
    <w:rsid w:val="00E0445B"/>
    <w:rsid w:val="00E04DAB"/>
    <w:rsid w:val="00E0663B"/>
    <w:rsid w:val="00E07413"/>
    <w:rsid w:val="00E11761"/>
    <w:rsid w:val="00E11E00"/>
    <w:rsid w:val="00E132F9"/>
    <w:rsid w:val="00E14452"/>
    <w:rsid w:val="00E15840"/>
    <w:rsid w:val="00E159AB"/>
    <w:rsid w:val="00E171CF"/>
    <w:rsid w:val="00E223E8"/>
    <w:rsid w:val="00E27CFC"/>
    <w:rsid w:val="00E30665"/>
    <w:rsid w:val="00E31003"/>
    <w:rsid w:val="00E31102"/>
    <w:rsid w:val="00E32518"/>
    <w:rsid w:val="00E41123"/>
    <w:rsid w:val="00E41863"/>
    <w:rsid w:val="00E43F6A"/>
    <w:rsid w:val="00E44FEC"/>
    <w:rsid w:val="00E47EA1"/>
    <w:rsid w:val="00E57095"/>
    <w:rsid w:val="00E631A8"/>
    <w:rsid w:val="00E638FB"/>
    <w:rsid w:val="00E7356E"/>
    <w:rsid w:val="00E74E40"/>
    <w:rsid w:val="00E80D14"/>
    <w:rsid w:val="00E80E00"/>
    <w:rsid w:val="00E825D0"/>
    <w:rsid w:val="00E8317B"/>
    <w:rsid w:val="00E83335"/>
    <w:rsid w:val="00E8349F"/>
    <w:rsid w:val="00E84567"/>
    <w:rsid w:val="00E84EF3"/>
    <w:rsid w:val="00E87C62"/>
    <w:rsid w:val="00E9057C"/>
    <w:rsid w:val="00E93AC7"/>
    <w:rsid w:val="00E943E1"/>
    <w:rsid w:val="00E94F58"/>
    <w:rsid w:val="00E95046"/>
    <w:rsid w:val="00EA0B09"/>
    <w:rsid w:val="00EA5492"/>
    <w:rsid w:val="00EB06CF"/>
    <w:rsid w:val="00EB0A10"/>
    <w:rsid w:val="00EB14DB"/>
    <w:rsid w:val="00EC07CC"/>
    <w:rsid w:val="00EC37DB"/>
    <w:rsid w:val="00ED3887"/>
    <w:rsid w:val="00ED43C2"/>
    <w:rsid w:val="00ED6405"/>
    <w:rsid w:val="00ED647A"/>
    <w:rsid w:val="00ED7552"/>
    <w:rsid w:val="00EE3473"/>
    <w:rsid w:val="00EE4CDD"/>
    <w:rsid w:val="00EE4DEE"/>
    <w:rsid w:val="00EE4FAA"/>
    <w:rsid w:val="00EE6A9D"/>
    <w:rsid w:val="00EF55EC"/>
    <w:rsid w:val="00EF62DA"/>
    <w:rsid w:val="00EF7BD6"/>
    <w:rsid w:val="00F0007A"/>
    <w:rsid w:val="00F007F2"/>
    <w:rsid w:val="00F02A3B"/>
    <w:rsid w:val="00F03A1D"/>
    <w:rsid w:val="00F06250"/>
    <w:rsid w:val="00F06AF9"/>
    <w:rsid w:val="00F06B87"/>
    <w:rsid w:val="00F07B9E"/>
    <w:rsid w:val="00F110C1"/>
    <w:rsid w:val="00F12389"/>
    <w:rsid w:val="00F1294C"/>
    <w:rsid w:val="00F156EA"/>
    <w:rsid w:val="00F169CE"/>
    <w:rsid w:val="00F24A3E"/>
    <w:rsid w:val="00F26F47"/>
    <w:rsid w:val="00F27AE6"/>
    <w:rsid w:val="00F332C9"/>
    <w:rsid w:val="00F33B25"/>
    <w:rsid w:val="00F34A6B"/>
    <w:rsid w:val="00F41E7C"/>
    <w:rsid w:val="00F427AA"/>
    <w:rsid w:val="00F4562B"/>
    <w:rsid w:val="00F45BA6"/>
    <w:rsid w:val="00F46548"/>
    <w:rsid w:val="00F503DC"/>
    <w:rsid w:val="00F51E62"/>
    <w:rsid w:val="00F52515"/>
    <w:rsid w:val="00F53251"/>
    <w:rsid w:val="00F536BC"/>
    <w:rsid w:val="00F611D2"/>
    <w:rsid w:val="00F61A3D"/>
    <w:rsid w:val="00F61C37"/>
    <w:rsid w:val="00F649BB"/>
    <w:rsid w:val="00F66FD2"/>
    <w:rsid w:val="00F67BB3"/>
    <w:rsid w:val="00F70D03"/>
    <w:rsid w:val="00F73B5A"/>
    <w:rsid w:val="00F74BE8"/>
    <w:rsid w:val="00F8225F"/>
    <w:rsid w:val="00F84FA0"/>
    <w:rsid w:val="00F95A0D"/>
    <w:rsid w:val="00F96489"/>
    <w:rsid w:val="00FA138B"/>
    <w:rsid w:val="00FA441D"/>
    <w:rsid w:val="00FA680B"/>
    <w:rsid w:val="00FA7440"/>
    <w:rsid w:val="00FB100A"/>
    <w:rsid w:val="00FC1744"/>
    <w:rsid w:val="00FC2E2A"/>
    <w:rsid w:val="00FC3A10"/>
    <w:rsid w:val="00FC4987"/>
    <w:rsid w:val="00FC4F6A"/>
    <w:rsid w:val="00FC5388"/>
    <w:rsid w:val="00FC53CD"/>
    <w:rsid w:val="00FD027C"/>
    <w:rsid w:val="00FD0A6F"/>
    <w:rsid w:val="00FD3D66"/>
    <w:rsid w:val="00FD60BB"/>
    <w:rsid w:val="00FE0912"/>
    <w:rsid w:val="00FE35DA"/>
    <w:rsid w:val="00FE6DB2"/>
    <w:rsid w:val="00FE7697"/>
    <w:rsid w:val="00FF0403"/>
    <w:rsid w:val="00FF0831"/>
    <w:rsid w:val="00FF19CB"/>
    <w:rsid w:val="00FF25B1"/>
    <w:rsid w:val="00FF2963"/>
    <w:rsid w:val="00FF3E09"/>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0557"/>
  <w15:chartTrackingRefBased/>
  <w15:docId w15:val="{8C6DB2AE-F34A-4F51-B681-46B61C32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9A1"/>
    <w:pPr>
      <w:ind w:left="720" w:hanging="720"/>
      <w:outlineLvl w:val="0"/>
    </w:pPr>
    <w:rPr>
      <w:rFonts w:ascii="Arial" w:hAnsi="Arial" w:cs="Arial"/>
      <w:b/>
      <w:bCs/>
    </w:rPr>
  </w:style>
  <w:style w:type="paragraph" w:styleId="Heading2">
    <w:name w:val="heading 2"/>
    <w:basedOn w:val="Normal"/>
    <w:next w:val="Normal"/>
    <w:link w:val="Heading2Char"/>
    <w:uiPriority w:val="9"/>
    <w:semiHidden/>
    <w:unhideWhenUsed/>
    <w:qFormat/>
    <w:rsid w:val="00C7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9A1"/>
    <w:rPr>
      <w:rFonts w:ascii="Arial" w:hAnsi="Arial" w:cs="Arial"/>
      <w:b/>
      <w:bCs/>
    </w:rPr>
  </w:style>
  <w:style w:type="character" w:customStyle="1" w:styleId="Heading2Char">
    <w:name w:val="Heading 2 Char"/>
    <w:basedOn w:val="DefaultParagraphFont"/>
    <w:link w:val="Heading2"/>
    <w:uiPriority w:val="9"/>
    <w:semiHidden/>
    <w:rsid w:val="00C77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7A5"/>
    <w:rPr>
      <w:rFonts w:eastAsiaTheme="majorEastAsia" w:cstheme="majorBidi"/>
      <w:color w:val="272727" w:themeColor="text1" w:themeTint="D8"/>
    </w:rPr>
  </w:style>
  <w:style w:type="paragraph" w:styleId="Title">
    <w:name w:val="Title"/>
    <w:basedOn w:val="Normal"/>
    <w:next w:val="Normal"/>
    <w:link w:val="TitleChar"/>
    <w:uiPriority w:val="10"/>
    <w:qFormat/>
    <w:rsid w:val="00C7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7A5"/>
    <w:pPr>
      <w:spacing w:before="160"/>
      <w:jc w:val="center"/>
    </w:pPr>
    <w:rPr>
      <w:i/>
      <w:iCs/>
      <w:color w:val="404040" w:themeColor="text1" w:themeTint="BF"/>
    </w:rPr>
  </w:style>
  <w:style w:type="character" w:customStyle="1" w:styleId="QuoteChar">
    <w:name w:val="Quote Char"/>
    <w:basedOn w:val="DefaultParagraphFont"/>
    <w:link w:val="Quote"/>
    <w:uiPriority w:val="29"/>
    <w:rsid w:val="00C777A5"/>
    <w:rPr>
      <w:i/>
      <w:iCs/>
      <w:color w:val="404040" w:themeColor="text1" w:themeTint="BF"/>
    </w:rPr>
  </w:style>
  <w:style w:type="paragraph" w:styleId="ListParagraph">
    <w:name w:val="List Paragraph"/>
    <w:basedOn w:val="Normal"/>
    <w:uiPriority w:val="34"/>
    <w:qFormat/>
    <w:rsid w:val="00C777A5"/>
    <w:pPr>
      <w:ind w:left="720"/>
      <w:contextualSpacing/>
    </w:pPr>
  </w:style>
  <w:style w:type="character" w:styleId="IntenseEmphasis">
    <w:name w:val="Intense Emphasis"/>
    <w:basedOn w:val="DefaultParagraphFont"/>
    <w:uiPriority w:val="21"/>
    <w:qFormat/>
    <w:rsid w:val="00C777A5"/>
    <w:rPr>
      <w:i/>
      <w:iCs/>
      <w:color w:val="0F4761" w:themeColor="accent1" w:themeShade="BF"/>
    </w:rPr>
  </w:style>
  <w:style w:type="paragraph" w:styleId="IntenseQuote">
    <w:name w:val="Intense Quote"/>
    <w:basedOn w:val="Normal"/>
    <w:next w:val="Normal"/>
    <w:link w:val="IntenseQuoteChar"/>
    <w:uiPriority w:val="30"/>
    <w:qFormat/>
    <w:rsid w:val="00C7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7A5"/>
    <w:rPr>
      <w:i/>
      <w:iCs/>
      <w:color w:val="0F4761" w:themeColor="accent1" w:themeShade="BF"/>
    </w:rPr>
  </w:style>
  <w:style w:type="character" w:styleId="IntenseReference">
    <w:name w:val="Intense Reference"/>
    <w:basedOn w:val="DefaultParagraphFont"/>
    <w:uiPriority w:val="32"/>
    <w:qFormat/>
    <w:rsid w:val="00C777A5"/>
    <w:rPr>
      <w:b/>
      <w:bCs/>
      <w:smallCaps/>
      <w:color w:val="0F4761" w:themeColor="accent1" w:themeShade="BF"/>
      <w:spacing w:val="5"/>
    </w:rPr>
  </w:style>
  <w:style w:type="paragraph" w:styleId="Footer">
    <w:name w:val="footer"/>
    <w:basedOn w:val="Normal"/>
    <w:link w:val="FooterChar"/>
    <w:uiPriority w:val="99"/>
    <w:unhideWhenUsed/>
    <w:rsid w:val="00BF1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4E"/>
  </w:style>
  <w:style w:type="paragraph" w:styleId="Revision">
    <w:name w:val="Revision"/>
    <w:hidden/>
    <w:uiPriority w:val="99"/>
    <w:semiHidden/>
    <w:rsid w:val="000A3E5C"/>
    <w:pPr>
      <w:spacing w:after="0" w:line="240" w:lineRule="auto"/>
    </w:pPr>
  </w:style>
  <w:style w:type="character" w:styleId="CommentReference">
    <w:name w:val="annotation reference"/>
    <w:basedOn w:val="DefaultParagraphFont"/>
    <w:uiPriority w:val="99"/>
    <w:semiHidden/>
    <w:unhideWhenUsed/>
    <w:rsid w:val="008D4EE4"/>
    <w:rPr>
      <w:sz w:val="16"/>
      <w:szCs w:val="16"/>
    </w:rPr>
  </w:style>
  <w:style w:type="paragraph" w:styleId="CommentText">
    <w:name w:val="annotation text"/>
    <w:basedOn w:val="Normal"/>
    <w:link w:val="CommentTextChar"/>
    <w:uiPriority w:val="99"/>
    <w:unhideWhenUsed/>
    <w:rsid w:val="008D4EE4"/>
    <w:pPr>
      <w:spacing w:line="240" w:lineRule="auto"/>
    </w:pPr>
    <w:rPr>
      <w:sz w:val="20"/>
      <w:szCs w:val="20"/>
    </w:rPr>
  </w:style>
  <w:style w:type="character" w:customStyle="1" w:styleId="CommentTextChar">
    <w:name w:val="Comment Text Char"/>
    <w:basedOn w:val="DefaultParagraphFont"/>
    <w:link w:val="CommentText"/>
    <w:uiPriority w:val="99"/>
    <w:rsid w:val="008D4EE4"/>
    <w:rPr>
      <w:sz w:val="20"/>
      <w:szCs w:val="20"/>
    </w:rPr>
  </w:style>
  <w:style w:type="paragraph" w:styleId="CommentSubject">
    <w:name w:val="annotation subject"/>
    <w:basedOn w:val="CommentText"/>
    <w:next w:val="CommentText"/>
    <w:link w:val="CommentSubjectChar"/>
    <w:uiPriority w:val="99"/>
    <w:semiHidden/>
    <w:unhideWhenUsed/>
    <w:rsid w:val="008D4EE4"/>
    <w:rPr>
      <w:b/>
      <w:bCs/>
    </w:rPr>
  </w:style>
  <w:style w:type="character" w:customStyle="1" w:styleId="CommentSubjectChar">
    <w:name w:val="Comment Subject Char"/>
    <w:basedOn w:val="CommentTextChar"/>
    <w:link w:val="CommentSubject"/>
    <w:uiPriority w:val="99"/>
    <w:semiHidden/>
    <w:rsid w:val="008D4EE4"/>
    <w:rPr>
      <w:b/>
      <w:bCs/>
      <w:sz w:val="20"/>
      <w:szCs w:val="20"/>
    </w:rPr>
  </w:style>
  <w:style w:type="paragraph" w:styleId="Header">
    <w:name w:val="header"/>
    <w:basedOn w:val="Normal"/>
    <w:link w:val="HeaderChar"/>
    <w:uiPriority w:val="99"/>
    <w:unhideWhenUsed/>
    <w:rsid w:val="00B85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77"/>
  </w:style>
  <w:style w:type="paragraph" w:customStyle="1" w:styleId="TableParagraph">
    <w:name w:val="Table Paragraph"/>
    <w:basedOn w:val="Normal"/>
    <w:uiPriority w:val="1"/>
    <w:qFormat/>
    <w:rsid w:val="00AE50D5"/>
    <w:pPr>
      <w:widowControl w:val="0"/>
      <w:autoSpaceDE w:val="0"/>
      <w:autoSpaceDN w:val="0"/>
      <w:spacing w:before="1" w:after="0" w:line="240" w:lineRule="auto"/>
      <w:ind w:left="181"/>
    </w:pPr>
    <w:rPr>
      <w:rFonts w:ascii="Calibri" w:eastAsia="Calibri" w:hAnsi="Calibri" w:cs="Calibri"/>
      <w:kern w:val="0"/>
      <w:sz w:val="22"/>
      <w:szCs w:val="22"/>
      <w:lang w:eastAsia="en-GB" w:bidi="en-GB"/>
      <w14:ligatures w14:val="none"/>
    </w:rPr>
  </w:style>
  <w:style w:type="paragraph" w:styleId="NormalWeb">
    <w:name w:val="Normal (Web)"/>
    <w:basedOn w:val="Normal"/>
    <w:uiPriority w:val="99"/>
    <w:semiHidden/>
    <w:unhideWhenUsed/>
    <w:rsid w:val="00DB3D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101">
      <w:bodyDiv w:val="1"/>
      <w:marLeft w:val="0"/>
      <w:marRight w:val="0"/>
      <w:marTop w:val="0"/>
      <w:marBottom w:val="0"/>
      <w:divBdr>
        <w:top w:val="none" w:sz="0" w:space="0" w:color="auto"/>
        <w:left w:val="none" w:sz="0" w:space="0" w:color="auto"/>
        <w:bottom w:val="none" w:sz="0" w:space="0" w:color="auto"/>
        <w:right w:val="none" w:sz="0" w:space="0" w:color="auto"/>
      </w:divBdr>
    </w:div>
    <w:div w:id="164975517">
      <w:bodyDiv w:val="1"/>
      <w:marLeft w:val="0"/>
      <w:marRight w:val="0"/>
      <w:marTop w:val="0"/>
      <w:marBottom w:val="0"/>
      <w:divBdr>
        <w:top w:val="none" w:sz="0" w:space="0" w:color="auto"/>
        <w:left w:val="none" w:sz="0" w:space="0" w:color="auto"/>
        <w:bottom w:val="none" w:sz="0" w:space="0" w:color="auto"/>
        <w:right w:val="none" w:sz="0" w:space="0" w:color="auto"/>
      </w:divBdr>
    </w:div>
    <w:div w:id="453792063">
      <w:bodyDiv w:val="1"/>
      <w:marLeft w:val="0"/>
      <w:marRight w:val="0"/>
      <w:marTop w:val="0"/>
      <w:marBottom w:val="0"/>
      <w:divBdr>
        <w:top w:val="none" w:sz="0" w:space="0" w:color="auto"/>
        <w:left w:val="none" w:sz="0" w:space="0" w:color="auto"/>
        <w:bottom w:val="none" w:sz="0" w:space="0" w:color="auto"/>
        <w:right w:val="none" w:sz="0" w:space="0" w:color="auto"/>
      </w:divBdr>
    </w:div>
    <w:div w:id="753860825">
      <w:bodyDiv w:val="1"/>
      <w:marLeft w:val="0"/>
      <w:marRight w:val="0"/>
      <w:marTop w:val="0"/>
      <w:marBottom w:val="0"/>
      <w:divBdr>
        <w:top w:val="none" w:sz="0" w:space="0" w:color="auto"/>
        <w:left w:val="none" w:sz="0" w:space="0" w:color="auto"/>
        <w:bottom w:val="none" w:sz="0" w:space="0" w:color="auto"/>
        <w:right w:val="none" w:sz="0" w:space="0" w:color="auto"/>
      </w:divBdr>
    </w:div>
    <w:div w:id="927419259">
      <w:bodyDiv w:val="1"/>
      <w:marLeft w:val="0"/>
      <w:marRight w:val="0"/>
      <w:marTop w:val="0"/>
      <w:marBottom w:val="0"/>
      <w:divBdr>
        <w:top w:val="none" w:sz="0" w:space="0" w:color="auto"/>
        <w:left w:val="none" w:sz="0" w:space="0" w:color="auto"/>
        <w:bottom w:val="none" w:sz="0" w:space="0" w:color="auto"/>
        <w:right w:val="none" w:sz="0" w:space="0" w:color="auto"/>
      </w:divBdr>
    </w:div>
    <w:div w:id="1230727367">
      <w:bodyDiv w:val="1"/>
      <w:marLeft w:val="0"/>
      <w:marRight w:val="0"/>
      <w:marTop w:val="0"/>
      <w:marBottom w:val="0"/>
      <w:divBdr>
        <w:top w:val="none" w:sz="0" w:space="0" w:color="auto"/>
        <w:left w:val="none" w:sz="0" w:space="0" w:color="auto"/>
        <w:bottom w:val="none" w:sz="0" w:space="0" w:color="auto"/>
        <w:right w:val="none" w:sz="0" w:space="0" w:color="auto"/>
      </w:divBdr>
    </w:div>
    <w:div w:id="1355375243">
      <w:bodyDiv w:val="1"/>
      <w:marLeft w:val="0"/>
      <w:marRight w:val="0"/>
      <w:marTop w:val="0"/>
      <w:marBottom w:val="0"/>
      <w:divBdr>
        <w:top w:val="none" w:sz="0" w:space="0" w:color="auto"/>
        <w:left w:val="none" w:sz="0" w:space="0" w:color="auto"/>
        <w:bottom w:val="none" w:sz="0" w:space="0" w:color="auto"/>
        <w:right w:val="none" w:sz="0" w:space="0" w:color="auto"/>
      </w:divBdr>
    </w:div>
    <w:div w:id="1512448860">
      <w:bodyDiv w:val="1"/>
      <w:marLeft w:val="0"/>
      <w:marRight w:val="0"/>
      <w:marTop w:val="0"/>
      <w:marBottom w:val="0"/>
      <w:divBdr>
        <w:top w:val="none" w:sz="0" w:space="0" w:color="auto"/>
        <w:left w:val="none" w:sz="0" w:space="0" w:color="auto"/>
        <w:bottom w:val="none" w:sz="0" w:space="0" w:color="auto"/>
        <w:right w:val="none" w:sz="0" w:space="0" w:color="auto"/>
      </w:divBdr>
    </w:div>
    <w:div w:id="1565067443">
      <w:bodyDiv w:val="1"/>
      <w:marLeft w:val="0"/>
      <w:marRight w:val="0"/>
      <w:marTop w:val="0"/>
      <w:marBottom w:val="0"/>
      <w:divBdr>
        <w:top w:val="none" w:sz="0" w:space="0" w:color="auto"/>
        <w:left w:val="none" w:sz="0" w:space="0" w:color="auto"/>
        <w:bottom w:val="none" w:sz="0" w:space="0" w:color="auto"/>
        <w:right w:val="none" w:sz="0" w:space="0" w:color="auto"/>
      </w:divBdr>
    </w:div>
    <w:div w:id="1608272081">
      <w:bodyDiv w:val="1"/>
      <w:marLeft w:val="0"/>
      <w:marRight w:val="0"/>
      <w:marTop w:val="0"/>
      <w:marBottom w:val="0"/>
      <w:divBdr>
        <w:top w:val="none" w:sz="0" w:space="0" w:color="auto"/>
        <w:left w:val="none" w:sz="0" w:space="0" w:color="auto"/>
        <w:bottom w:val="none" w:sz="0" w:space="0" w:color="auto"/>
        <w:right w:val="none" w:sz="0" w:space="0" w:color="auto"/>
      </w:divBdr>
    </w:div>
    <w:div w:id="1648361994">
      <w:bodyDiv w:val="1"/>
      <w:marLeft w:val="0"/>
      <w:marRight w:val="0"/>
      <w:marTop w:val="0"/>
      <w:marBottom w:val="0"/>
      <w:divBdr>
        <w:top w:val="none" w:sz="0" w:space="0" w:color="auto"/>
        <w:left w:val="none" w:sz="0" w:space="0" w:color="auto"/>
        <w:bottom w:val="none" w:sz="0" w:space="0" w:color="auto"/>
        <w:right w:val="none" w:sz="0" w:space="0" w:color="auto"/>
      </w:divBdr>
    </w:div>
    <w:div w:id="1649020813">
      <w:bodyDiv w:val="1"/>
      <w:marLeft w:val="0"/>
      <w:marRight w:val="0"/>
      <w:marTop w:val="0"/>
      <w:marBottom w:val="0"/>
      <w:divBdr>
        <w:top w:val="none" w:sz="0" w:space="0" w:color="auto"/>
        <w:left w:val="none" w:sz="0" w:space="0" w:color="auto"/>
        <w:bottom w:val="none" w:sz="0" w:space="0" w:color="auto"/>
        <w:right w:val="none" w:sz="0" w:space="0" w:color="auto"/>
      </w:divBdr>
      <w:divsChild>
        <w:div w:id="46489313">
          <w:marLeft w:val="0"/>
          <w:marRight w:val="0"/>
          <w:marTop w:val="0"/>
          <w:marBottom w:val="0"/>
          <w:divBdr>
            <w:top w:val="none" w:sz="0" w:space="0" w:color="auto"/>
            <w:left w:val="none" w:sz="0" w:space="0" w:color="auto"/>
            <w:bottom w:val="none" w:sz="0" w:space="0" w:color="auto"/>
            <w:right w:val="none" w:sz="0" w:space="0" w:color="auto"/>
          </w:divBdr>
          <w:divsChild>
            <w:div w:id="1104493756">
              <w:marLeft w:val="0"/>
              <w:marRight w:val="0"/>
              <w:marTop w:val="0"/>
              <w:marBottom w:val="0"/>
              <w:divBdr>
                <w:top w:val="none" w:sz="0" w:space="0" w:color="auto"/>
                <w:left w:val="none" w:sz="0" w:space="0" w:color="auto"/>
                <w:bottom w:val="none" w:sz="0" w:space="0" w:color="auto"/>
                <w:right w:val="none" w:sz="0" w:space="0" w:color="auto"/>
              </w:divBdr>
            </w:div>
          </w:divsChild>
        </w:div>
        <w:div w:id="1975134530">
          <w:marLeft w:val="0"/>
          <w:marRight w:val="0"/>
          <w:marTop w:val="0"/>
          <w:marBottom w:val="0"/>
          <w:divBdr>
            <w:top w:val="none" w:sz="0" w:space="0" w:color="auto"/>
            <w:left w:val="none" w:sz="0" w:space="0" w:color="auto"/>
            <w:bottom w:val="none" w:sz="0" w:space="0" w:color="auto"/>
            <w:right w:val="none" w:sz="0" w:space="0" w:color="auto"/>
          </w:divBdr>
        </w:div>
      </w:divsChild>
    </w:div>
    <w:div w:id="1933081139">
      <w:bodyDiv w:val="1"/>
      <w:marLeft w:val="0"/>
      <w:marRight w:val="0"/>
      <w:marTop w:val="0"/>
      <w:marBottom w:val="0"/>
      <w:divBdr>
        <w:top w:val="none" w:sz="0" w:space="0" w:color="auto"/>
        <w:left w:val="none" w:sz="0" w:space="0" w:color="auto"/>
        <w:bottom w:val="none" w:sz="0" w:space="0" w:color="auto"/>
        <w:right w:val="none" w:sz="0" w:space="0" w:color="auto"/>
      </w:divBdr>
    </w:div>
    <w:div w:id="214488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3E8C-1514-47BF-B256-37C55390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3020</Words>
  <Characters>16379</Characters>
  <Application>Microsoft Office Word</Application>
  <DocSecurity>0</DocSecurity>
  <Lines>326</Lines>
  <Paragraphs>98</Paragraphs>
  <ScaleCrop>false</ScaleCrop>
  <HeadingPairs>
    <vt:vector size="2" baseType="variant">
      <vt:variant>
        <vt:lpstr>Title</vt:lpstr>
      </vt:variant>
      <vt:variant>
        <vt:i4>1</vt:i4>
      </vt:variant>
    </vt:vector>
  </HeadingPairs>
  <TitlesOfParts>
    <vt:vector size="1" baseType="lpstr">
      <vt:lpstr>MINUTES OF THE MEETING OF THE WEST MIDLANDS POLICE AND CRIME PANEL HELD ON 9 DECEMBER 2024 AT 14:00 HOURS</vt:lpstr>
    </vt:vector>
  </TitlesOfParts>
  <Company>Birmingham City Council</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WEST MIDLANDS POLICE AND CRIME PANEL HELD ON 9 DECEMBER 2024 AT 14:00 HOURS</dc:title>
  <dc:subject/>
  <dc:creator>Sam Yarnall</dc:creator>
  <cp:keywords/>
  <dc:description/>
  <cp:lastModifiedBy>Sam Yarnall</cp:lastModifiedBy>
  <cp:revision>4</cp:revision>
  <dcterms:created xsi:type="dcterms:W3CDTF">2025-12-09T16:23:00Z</dcterms:created>
  <dcterms:modified xsi:type="dcterms:W3CDTF">2026-02-04T11:04:00Z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2024-12-16T18:12:49Z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81706a9a-6606-4f46-ac06-eed6050717a6</vt:lpwstr>
  </property>
  <property fmtid="{D5CDD505-2E9C-101B-9397-08002B2CF9AE}" pid="8" name="MSIP_Label_a17471b1-27ab-4640-9264-e69a67407ca3_ContentBits">
    <vt:lpwstr>2</vt:lpwstr>
  </property>
</Properties>
</file>