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8B5DB" w14:textId="3D754AD4" w:rsidR="00AB4CA9" w:rsidRPr="00A47B41" w:rsidRDefault="00AB4CA9" w:rsidP="00AB4CA9">
      <w:pPr>
        <w:rPr>
          <w:rFonts w:ascii="Arial" w:hAnsi="Arial" w:cs="Arial"/>
          <w:b/>
          <w:bCs/>
        </w:rPr>
      </w:pPr>
      <w:r w:rsidRPr="00A47B41">
        <w:rPr>
          <w:rFonts w:ascii="Arial" w:hAnsi="Arial" w:cs="Arial"/>
          <w:b/>
          <w:bCs/>
        </w:rPr>
        <w:t xml:space="preserve">MINUTES OF THE MEETING OF THE WEST MIDLANDS POLICE AND CRIME PANEL HELD ON </w:t>
      </w:r>
      <w:r w:rsidR="00A24728">
        <w:rPr>
          <w:rFonts w:ascii="Arial" w:hAnsi="Arial" w:cs="Arial"/>
          <w:b/>
          <w:bCs/>
        </w:rPr>
        <w:t>8</w:t>
      </w:r>
      <w:r w:rsidR="0000510D">
        <w:rPr>
          <w:rFonts w:ascii="Arial" w:hAnsi="Arial" w:cs="Arial"/>
          <w:b/>
          <w:bCs/>
        </w:rPr>
        <w:t xml:space="preserve"> </w:t>
      </w:r>
      <w:r w:rsidR="00EE4DEE">
        <w:rPr>
          <w:rFonts w:ascii="Arial" w:hAnsi="Arial" w:cs="Arial"/>
          <w:b/>
          <w:bCs/>
        </w:rPr>
        <w:t>SEPTEMBER</w:t>
      </w:r>
      <w:r w:rsidR="00D04996">
        <w:rPr>
          <w:rFonts w:ascii="Arial" w:hAnsi="Arial" w:cs="Arial"/>
          <w:b/>
          <w:bCs/>
        </w:rPr>
        <w:t xml:space="preserve"> 2025</w:t>
      </w:r>
      <w:r w:rsidRPr="00A47B41">
        <w:rPr>
          <w:rFonts w:ascii="Arial" w:hAnsi="Arial" w:cs="Arial"/>
          <w:b/>
          <w:bCs/>
        </w:rPr>
        <w:t xml:space="preserve"> AT 14:00 HOURS</w:t>
      </w:r>
      <w:r w:rsidR="00A12982">
        <w:rPr>
          <w:rFonts w:ascii="Arial" w:hAnsi="Arial" w:cs="Arial"/>
          <w:b/>
          <w:bCs/>
        </w:rPr>
        <w:t>-</w:t>
      </w:r>
      <w:r w:rsidRPr="00A47B41">
        <w:rPr>
          <w:rFonts w:ascii="Arial" w:hAnsi="Arial" w:cs="Arial"/>
          <w:b/>
          <w:bCs/>
        </w:rPr>
        <w:t xml:space="preserve"> </w:t>
      </w:r>
      <w:r w:rsidR="00EC07CC">
        <w:rPr>
          <w:rFonts w:ascii="Arial" w:hAnsi="Arial" w:cs="Arial"/>
          <w:b/>
          <w:bCs/>
        </w:rPr>
        <w:t xml:space="preserve">COUNCIL CHAMBER, </w:t>
      </w:r>
      <w:r w:rsidR="00EE4DEE">
        <w:rPr>
          <w:rFonts w:ascii="Arial" w:hAnsi="Arial" w:cs="Arial"/>
          <w:b/>
          <w:bCs/>
        </w:rPr>
        <w:t>SOLIHULL</w:t>
      </w:r>
      <w:r w:rsidR="004E65CF">
        <w:rPr>
          <w:rFonts w:ascii="Arial" w:hAnsi="Arial" w:cs="Arial"/>
          <w:b/>
          <w:bCs/>
        </w:rPr>
        <w:t xml:space="preserve"> METROPOLITAN BOROUGH</w:t>
      </w:r>
      <w:r w:rsidR="00A24728">
        <w:rPr>
          <w:rFonts w:ascii="Arial" w:hAnsi="Arial" w:cs="Arial"/>
          <w:b/>
          <w:bCs/>
        </w:rPr>
        <w:t xml:space="preserve"> COUNCIL</w:t>
      </w:r>
      <w:r w:rsidR="00EC07CC">
        <w:rPr>
          <w:rFonts w:ascii="Arial" w:hAnsi="Arial" w:cs="Arial"/>
          <w:b/>
          <w:bCs/>
        </w:rPr>
        <w:t>,</w:t>
      </w:r>
    </w:p>
    <w:p w14:paraId="05D556AC" w14:textId="77777777" w:rsidR="00AB4CA9" w:rsidRPr="001A49A1" w:rsidRDefault="00AB4CA9" w:rsidP="001A49A1">
      <w:pPr>
        <w:pStyle w:val="Heading1"/>
      </w:pPr>
      <w:r w:rsidRPr="001A49A1">
        <w:t xml:space="preserve">PRESENT: - </w:t>
      </w:r>
    </w:p>
    <w:p w14:paraId="646ABC3B" w14:textId="77777777" w:rsidR="00AB4CA9" w:rsidRPr="00A47B41" w:rsidRDefault="00AB4CA9" w:rsidP="00AB4CA9">
      <w:pPr>
        <w:rPr>
          <w:rFonts w:ascii="Arial" w:hAnsi="Arial" w:cs="Arial"/>
        </w:rPr>
      </w:pPr>
      <w:r w:rsidRPr="00A47B41">
        <w:rPr>
          <w:rFonts w:ascii="Arial" w:hAnsi="Arial" w:cs="Arial"/>
        </w:rPr>
        <w:t xml:space="preserve">Members </w:t>
      </w:r>
    </w:p>
    <w:p w14:paraId="062F6A47" w14:textId="5D64F05A" w:rsidR="00AB4CA9" w:rsidRDefault="00AB4CA9" w:rsidP="00AB4CA9">
      <w:pPr>
        <w:rPr>
          <w:rFonts w:ascii="Arial" w:hAnsi="Arial" w:cs="Arial"/>
        </w:rPr>
      </w:pPr>
      <w:r w:rsidRPr="00A47B41">
        <w:rPr>
          <w:rFonts w:ascii="Arial" w:hAnsi="Arial" w:cs="Arial"/>
        </w:rPr>
        <w:t xml:space="preserve">Cllr </w:t>
      </w:r>
      <w:r w:rsidR="00A24728">
        <w:rPr>
          <w:rFonts w:ascii="Arial" w:hAnsi="Arial" w:cs="Arial"/>
        </w:rPr>
        <w:t>Suky Samra, LLB</w:t>
      </w:r>
      <w:r w:rsidRPr="00A47B41">
        <w:rPr>
          <w:rFonts w:ascii="Arial" w:hAnsi="Arial" w:cs="Arial"/>
        </w:rPr>
        <w:t xml:space="preserve"> (</w:t>
      </w:r>
      <w:r w:rsidR="00A24728">
        <w:rPr>
          <w:rFonts w:ascii="Arial" w:hAnsi="Arial" w:cs="Arial"/>
        </w:rPr>
        <w:t>Walsall Metropolitan Borough Council</w:t>
      </w:r>
      <w:r w:rsidRPr="00A47B41">
        <w:rPr>
          <w:rFonts w:ascii="Arial" w:hAnsi="Arial" w:cs="Arial"/>
        </w:rPr>
        <w:t xml:space="preserve"> – Chair)</w:t>
      </w:r>
    </w:p>
    <w:p w14:paraId="757FB186" w14:textId="36B758C5" w:rsidR="00A24728" w:rsidRDefault="00A24728" w:rsidP="00A47B41">
      <w:pPr>
        <w:rPr>
          <w:rFonts w:ascii="Arial" w:hAnsi="Arial" w:cs="Arial"/>
        </w:rPr>
      </w:pPr>
      <w:r>
        <w:rPr>
          <w:rFonts w:ascii="Arial" w:hAnsi="Arial" w:cs="Arial"/>
        </w:rPr>
        <w:t>Cllr Jilly Bermingham (</w:t>
      </w:r>
      <w:r w:rsidRPr="00A24728">
        <w:rPr>
          <w:rFonts w:ascii="Arial" w:hAnsi="Arial" w:cs="Arial"/>
        </w:rPr>
        <w:t>Birmingham City Council</w:t>
      </w:r>
      <w:r>
        <w:rPr>
          <w:rFonts w:ascii="Arial" w:hAnsi="Arial" w:cs="Arial"/>
        </w:rPr>
        <w:t>)</w:t>
      </w:r>
    </w:p>
    <w:p w14:paraId="0C1F5B6C" w14:textId="0CC17A5B" w:rsidR="00A47B41" w:rsidRDefault="00A47B41" w:rsidP="00A47B41">
      <w:pPr>
        <w:rPr>
          <w:rFonts w:ascii="Arial" w:hAnsi="Arial" w:cs="Arial"/>
        </w:rPr>
      </w:pPr>
      <w:r w:rsidRPr="00A47B41">
        <w:rPr>
          <w:rFonts w:ascii="Arial" w:hAnsi="Arial" w:cs="Arial"/>
        </w:rPr>
        <w:t>Cllr Rashad Mahmood (Birmingham City Council)</w:t>
      </w:r>
    </w:p>
    <w:p w14:paraId="4332D871" w14:textId="7E032F26" w:rsidR="00EE4DEE" w:rsidRPr="00EE4DEE" w:rsidRDefault="00EE4DEE" w:rsidP="00A47B41">
      <w:pPr>
        <w:rPr>
          <w:rFonts w:ascii="Arial" w:hAnsi="Arial" w:cs="Arial"/>
        </w:rPr>
      </w:pPr>
      <w:r w:rsidRPr="00EE4DEE">
        <w:rPr>
          <w:rFonts w:ascii="Arial" w:hAnsi="Arial" w:cs="Arial"/>
        </w:rPr>
        <w:t>Cllr Izzy Knowles (Birmingham City Council)</w:t>
      </w:r>
    </w:p>
    <w:p w14:paraId="4D92443B" w14:textId="4D88BABA" w:rsidR="00A47B41" w:rsidRDefault="00A47B41" w:rsidP="00AB4CA9">
      <w:pPr>
        <w:rPr>
          <w:rFonts w:ascii="Arial" w:hAnsi="Arial" w:cs="Arial"/>
        </w:rPr>
      </w:pPr>
      <w:r w:rsidRPr="00A47B41">
        <w:rPr>
          <w:rFonts w:ascii="Arial" w:hAnsi="Arial" w:cs="Arial"/>
        </w:rPr>
        <w:t>Cllr Abdul S Khan (Coventry City Council)</w:t>
      </w:r>
    </w:p>
    <w:p w14:paraId="7C2981D1" w14:textId="476CF7B1" w:rsidR="00EE4DEE" w:rsidRPr="00EE4DEE" w:rsidRDefault="00EE4DEE" w:rsidP="00EE4DEE">
      <w:pPr>
        <w:rPr>
          <w:rFonts w:ascii="Arial" w:hAnsi="Arial" w:cs="Arial"/>
        </w:rPr>
      </w:pPr>
      <w:r w:rsidRPr="00EE4DEE">
        <w:rPr>
          <w:rFonts w:ascii="Arial" w:hAnsi="Arial" w:cs="Arial"/>
        </w:rPr>
        <w:t>Cllr Maria Crompton (Substitute Member</w:t>
      </w:r>
      <w:r w:rsidR="000E6FD7">
        <w:rPr>
          <w:rFonts w:ascii="Arial" w:hAnsi="Arial" w:cs="Arial"/>
        </w:rPr>
        <w:t>,</w:t>
      </w:r>
      <w:r w:rsidRPr="00EE4DEE">
        <w:rPr>
          <w:rFonts w:ascii="Arial" w:hAnsi="Arial" w:cs="Arial"/>
        </w:rPr>
        <w:t xml:space="preserve"> Sandwell Metropolitan Borough Council)</w:t>
      </w:r>
    </w:p>
    <w:p w14:paraId="585A56EC" w14:textId="3C2A3123" w:rsidR="00A24728" w:rsidRDefault="00A24728" w:rsidP="00AB4CA9">
      <w:pPr>
        <w:rPr>
          <w:rFonts w:ascii="Arial" w:hAnsi="Arial" w:cs="Arial"/>
        </w:rPr>
      </w:pPr>
      <w:r>
        <w:rPr>
          <w:rFonts w:ascii="Arial" w:hAnsi="Arial" w:cs="Arial"/>
        </w:rPr>
        <w:t xml:space="preserve">Cllr </w:t>
      </w:r>
      <w:proofErr w:type="spellStart"/>
      <w:r>
        <w:rPr>
          <w:rFonts w:ascii="Arial" w:hAnsi="Arial" w:cs="Arial"/>
        </w:rPr>
        <w:t>Sardul</w:t>
      </w:r>
      <w:proofErr w:type="spellEnd"/>
      <w:r>
        <w:rPr>
          <w:rFonts w:ascii="Arial" w:hAnsi="Arial" w:cs="Arial"/>
        </w:rPr>
        <w:t xml:space="preserve"> Marwa MBE, JP (Solihull Metropolitan Borough Council)</w:t>
      </w:r>
    </w:p>
    <w:p w14:paraId="1341A25F" w14:textId="26925202" w:rsidR="00A24728" w:rsidRDefault="00A24728" w:rsidP="00AB4CA9">
      <w:pPr>
        <w:rPr>
          <w:rFonts w:ascii="Arial" w:hAnsi="Arial" w:cs="Arial"/>
        </w:rPr>
      </w:pPr>
      <w:r>
        <w:rPr>
          <w:rFonts w:ascii="Arial" w:hAnsi="Arial" w:cs="Arial"/>
        </w:rPr>
        <w:t>Cllr Richard Holt (Solihull Metropolitan Borough Council)</w:t>
      </w:r>
    </w:p>
    <w:p w14:paraId="5EE5C8C3" w14:textId="5A990C0C" w:rsidR="00A24728" w:rsidRDefault="00A24728" w:rsidP="00AB4CA9">
      <w:pPr>
        <w:rPr>
          <w:rFonts w:ascii="Arial" w:hAnsi="Arial" w:cs="Arial"/>
        </w:rPr>
      </w:pPr>
      <w:r>
        <w:rPr>
          <w:rFonts w:ascii="Arial" w:hAnsi="Arial" w:cs="Arial"/>
        </w:rPr>
        <w:t>Cllr Ram K. Mehmi, MBE (Walsall Metropolitan Borough Council)</w:t>
      </w:r>
    </w:p>
    <w:p w14:paraId="03A728F5" w14:textId="3A67276E" w:rsidR="000C6599" w:rsidRDefault="000C6599" w:rsidP="00AB4CA9">
      <w:pPr>
        <w:rPr>
          <w:rFonts w:ascii="Arial" w:hAnsi="Arial" w:cs="Arial"/>
        </w:rPr>
      </w:pPr>
      <w:r>
        <w:rPr>
          <w:rFonts w:ascii="Arial" w:hAnsi="Arial" w:cs="Arial"/>
        </w:rPr>
        <w:t>Cllr Ter</w:t>
      </w:r>
      <w:r w:rsidR="000E6FD7">
        <w:rPr>
          <w:rFonts w:ascii="Arial" w:hAnsi="Arial" w:cs="Arial"/>
        </w:rPr>
        <w:t>saim</w:t>
      </w:r>
      <w:r>
        <w:rPr>
          <w:rFonts w:ascii="Arial" w:hAnsi="Arial" w:cs="Arial"/>
        </w:rPr>
        <w:t xml:space="preserve"> Singh (City of Wolverhampton Council)</w:t>
      </w:r>
    </w:p>
    <w:p w14:paraId="4177354E" w14:textId="1C640915" w:rsidR="00EE4DEE" w:rsidRPr="00A12982" w:rsidRDefault="00EE4DEE" w:rsidP="00AB4CA9">
      <w:pPr>
        <w:rPr>
          <w:rFonts w:ascii="Arial" w:hAnsi="Arial" w:cs="Arial"/>
        </w:rPr>
      </w:pPr>
      <w:r w:rsidRPr="00A12982">
        <w:rPr>
          <w:rFonts w:ascii="Arial" w:hAnsi="Arial" w:cs="Arial"/>
        </w:rPr>
        <w:t>Cllr Zee Russell (</w:t>
      </w:r>
      <w:r w:rsidR="000E6FD7" w:rsidRPr="00A12982">
        <w:rPr>
          <w:rFonts w:ascii="Arial" w:hAnsi="Arial" w:cs="Arial"/>
        </w:rPr>
        <w:t xml:space="preserve">Substitute Member, </w:t>
      </w:r>
      <w:r w:rsidRPr="00A12982">
        <w:rPr>
          <w:rFonts w:ascii="Arial" w:hAnsi="Arial" w:cs="Arial"/>
        </w:rPr>
        <w:t>City of Wolverhampton Counci</w:t>
      </w:r>
      <w:r w:rsidR="00A12982" w:rsidRPr="00A12982">
        <w:rPr>
          <w:rFonts w:ascii="Arial" w:hAnsi="Arial" w:cs="Arial"/>
        </w:rPr>
        <w:t>l)</w:t>
      </w:r>
    </w:p>
    <w:p w14:paraId="6CBCFADA" w14:textId="77777777" w:rsidR="00EE4DEE" w:rsidRPr="00A12982" w:rsidRDefault="00EE4DEE" w:rsidP="00EE4DEE">
      <w:pPr>
        <w:rPr>
          <w:rFonts w:ascii="Arial" w:hAnsi="Arial" w:cs="Arial"/>
        </w:rPr>
      </w:pPr>
      <w:proofErr w:type="spellStart"/>
      <w:r w:rsidRPr="00A12982">
        <w:rPr>
          <w:rFonts w:ascii="Arial" w:hAnsi="Arial" w:cs="Arial"/>
        </w:rPr>
        <w:t>Ravinderjit</w:t>
      </w:r>
      <w:proofErr w:type="spellEnd"/>
      <w:r w:rsidRPr="00A12982">
        <w:rPr>
          <w:rFonts w:ascii="Arial" w:hAnsi="Arial" w:cs="Arial"/>
        </w:rPr>
        <w:t xml:space="preserve"> Briah (Independent Panel Member)</w:t>
      </w:r>
    </w:p>
    <w:p w14:paraId="5116A4CC" w14:textId="5FF6EB9A" w:rsidR="00EE4DEE" w:rsidRPr="00A12982" w:rsidRDefault="00EE4DEE" w:rsidP="00AB4CA9">
      <w:pPr>
        <w:rPr>
          <w:rFonts w:ascii="Arial" w:hAnsi="Arial" w:cs="Arial"/>
        </w:rPr>
      </w:pPr>
      <w:r w:rsidRPr="00A12982">
        <w:rPr>
          <w:rFonts w:ascii="Arial" w:hAnsi="Arial" w:cs="Arial"/>
        </w:rPr>
        <w:t>Amy Mullins</w:t>
      </w:r>
      <w:r w:rsidR="000E6FD7" w:rsidRPr="00A12982">
        <w:rPr>
          <w:rFonts w:ascii="Arial" w:hAnsi="Arial" w:cs="Arial"/>
        </w:rPr>
        <w:t>-</w:t>
      </w:r>
      <w:r w:rsidRPr="00A12982">
        <w:rPr>
          <w:rFonts w:ascii="Arial" w:hAnsi="Arial" w:cs="Arial"/>
        </w:rPr>
        <w:t>Downes (Independent Panel Member)</w:t>
      </w:r>
    </w:p>
    <w:p w14:paraId="6D8A1DF6" w14:textId="717AF80A" w:rsidR="00CE61F5" w:rsidRPr="00A47B41" w:rsidRDefault="00CE61F5" w:rsidP="001A49A1">
      <w:pPr>
        <w:pStyle w:val="Heading1"/>
      </w:pPr>
      <w:r w:rsidRPr="00A47B41">
        <w:t xml:space="preserve">ALSO PRESENT: - </w:t>
      </w:r>
    </w:p>
    <w:p w14:paraId="66AC6764" w14:textId="77777777" w:rsidR="00CE61F5" w:rsidRDefault="00CE61F5" w:rsidP="00CE61F5">
      <w:pPr>
        <w:rPr>
          <w:rFonts w:ascii="Arial" w:hAnsi="Arial" w:cs="Arial"/>
        </w:rPr>
      </w:pPr>
      <w:r w:rsidRPr="00A47B41">
        <w:rPr>
          <w:rFonts w:ascii="Arial" w:hAnsi="Arial" w:cs="Arial"/>
        </w:rPr>
        <w:t xml:space="preserve">Simon Foster – Police and Crime Commissioner </w:t>
      </w:r>
    </w:p>
    <w:p w14:paraId="31FF99F5" w14:textId="1EB961FE" w:rsidR="00A24728" w:rsidRDefault="00EE4DEE" w:rsidP="00CE61F5">
      <w:pPr>
        <w:rPr>
          <w:rFonts w:ascii="Arial" w:hAnsi="Arial" w:cs="Arial"/>
        </w:rPr>
      </w:pPr>
      <w:r>
        <w:rPr>
          <w:rFonts w:ascii="Arial" w:hAnsi="Arial" w:cs="Arial"/>
        </w:rPr>
        <w:t>Jonathan Jardine</w:t>
      </w:r>
      <w:r w:rsidR="00A24728">
        <w:rPr>
          <w:rFonts w:ascii="Arial" w:hAnsi="Arial" w:cs="Arial"/>
        </w:rPr>
        <w:t xml:space="preserve"> – </w:t>
      </w:r>
      <w:r>
        <w:rPr>
          <w:rFonts w:ascii="Arial" w:hAnsi="Arial" w:cs="Arial"/>
        </w:rPr>
        <w:t>Chief Executive</w:t>
      </w:r>
      <w:r w:rsidR="00A24728">
        <w:rPr>
          <w:rFonts w:ascii="Arial" w:hAnsi="Arial" w:cs="Arial"/>
        </w:rPr>
        <w:t xml:space="preserve">, Office </w:t>
      </w:r>
      <w:r w:rsidR="000E6FD7">
        <w:rPr>
          <w:rFonts w:ascii="Arial" w:hAnsi="Arial" w:cs="Arial"/>
        </w:rPr>
        <w:t xml:space="preserve">of the </w:t>
      </w:r>
      <w:r w:rsidR="00A24728">
        <w:rPr>
          <w:rFonts w:ascii="Arial" w:hAnsi="Arial" w:cs="Arial"/>
        </w:rPr>
        <w:t>Police and Crime Commissioner</w:t>
      </w:r>
    </w:p>
    <w:p w14:paraId="02DD7B34" w14:textId="48F10818" w:rsidR="00EE4DEE" w:rsidRDefault="00EE4DEE" w:rsidP="00CE61F5">
      <w:pPr>
        <w:rPr>
          <w:rFonts w:ascii="Arial" w:hAnsi="Arial" w:cs="Arial"/>
        </w:rPr>
      </w:pPr>
      <w:r>
        <w:rPr>
          <w:rFonts w:ascii="Arial" w:hAnsi="Arial" w:cs="Arial"/>
        </w:rPr>
        <w:t xml:space="preserve">Alethea Fuller – Deputy Chief Executive, Office </w:t>
      </w:r>
      <w:r w:rsidR="000E6FD7">
        <w:rPr>
          <w:rFonts w:ascii="Arial" w:hAnsi="Arial" w:cs="Arial"/>
        </w:rPr>
        <w:t xml:space="preserve">of the </w:t>
      </w:r>
      <w:r>
        <w:rPr>
          <w:rFonts w:ascii="Arial" w:hAnsi="Arial" w:cs="Arial"/>
        </w:rPr>
        <w:t>Police and Crime Commissioner</w:t>
      </w:r>
    </w:p>
    <w:p w14:paraId="47F1B0E4" w14:textId="61D04ABF" w:rsidR="00EE4DEE" w:rsidRDefault="00EE4DEE" w:rsidP="00CE61F5">
      <w:pPr>
        <w:rPr>
          <w:rFonts w:ascii="Arial" w:hAnsi="Arial" w:cs="Arial"/>
        </w:rPr>
      </w:pPr>
      <w:r>
        <w:rPr>
          <w:rFonts w:ascii="Arial" w:hAnsi="Arial" w:cs="Arial"/>
        </w:rPr>
        <w:t xml:space="preserve">Jane Heppel – Chief Finance Officer, Office </w:t>
      </w:r>
      <w:r w:rsidR="000E6FD7">
        <w:rPr>
          <w:rFonts w:ascii="Arial" w:hAnsi="Arial" w:cs="Arial"/>
        </w:rPr>
        <w:t xml:space="preserve">of the </w:t>
      </w:r>
      <w:r>
        <w:rPr>
          <w:rFonts w:ascii="Arial" w:hAnsi="Arial" w:cs="Arial"/>
        </w:rPr>
        <w:t>Police and Crime Commissioner</w:t>
      </w:r>
    </w:p>
    <w:p w14:paraId="5678054A" w14:textId="625BCF6D" w:rsidR="00A24728" w:rsidRDefault="00A24728" w:rsidP="00CE61F5">
      <w:pPr>
        <w:rPr>
          <w:rFonts w:ascii="Arial" w:hAnsi="Arial" w:cs="Arial"/>
        </w:rPr>
      </w:pPr>
      <w:r>
        <w:rPr>
          <w:rFonts w:ascii="Arial" w:hAnsi="Arial" w:cs="Arial"/>
        </w:rPr>
        <w:t xml:space="preserve">Simon Down – Head of Policy, Office </w:t>
      </w:r>
      <w:r w:rsidR="00A12982">
        <w:rPr>
          <w:rFonts w:ascii="Arial" w:hAnsi="Arial" w:cs="Arial"/>
        </w:rPr>
        <w:t>of Police</w:t>
      </w:r>
      <w:r>
        <w:rPr>
          <w:rFonts w:ascii="Arial" w:hAnsi="Arial" w:cs="Arial"/>
        </w:rPr>
        <w:t xml:space="preserve"> and Crime Commissioner</w:t>
      </w:r>
    </w:p>
    <w:p w14:paraId="2179444D" w14:textId="1471FFF7" w:rsidR="00A24728" w:rsidRDefault="00A24728" w:rsidP="00CE61F5">
      <w:pPr>
        <w:rPr>
          <w:rFonts w:ascii="Arial" w:hAnsi="Arial" w:cs="Arial"/>
        </w:rPr>
      </w:pPr>
      <w:r>
        <w:rPr>
          <w:rFonts w:ascii="Arial" w:hAnsi="Arial" w:cs="Arial"/>
        </w:rPr>
        <w:t xml:space="preserve">Ellie Parsonage – Policy Officer – Office </w:t>
      </w:r>
      <w:r w:rsidR="00A12982">
        <w:rPr>
          <w:rFonts w:ascii="Arial" w:hAnsi="Arial" w:cs="Arial"/>
        </w:rPr>
        <w:t>of Police</w:t>
      </w:r>
      <w:r>
        <w:rPr>
          <w:rFonts w:ascii="Arial" w:hAnsi="Arial" w:cs="Arial"/>
        </w:rPr>
        <w:t xml:space="preserve"> and Crime Commissioner</w:t>
      </w:r>
    </w:p>
    <w:p w14:paraId="54360044" w14:textId="1CCB8052" w:rsidR="00EE4DEE" w:rsidRDefault="00EE4DEE" w:rsidP="00CE61F5">
      <w:pPr>
        <w:rPr>
          <w:rFonts w:ascii="Arial" w:hAnsi="Arial" w:cs="Arial"/>
        </w:rPr>
      </w:pPr>
      <w:r>
        <w:rPr>
          <w:rFonts w:ascii="Arial" w:hAnsi="Arial" w:cs="Arial"/>
        </w:rPr>
        <w:t>Assistant Chief Constable Paul Drover – West Midlands Police</w:t>
      </w:r>
    </w:p>
    <w:p w14:paraId="5C9B67AD" w14:textId="07A13DC8" w:rsidR="00A24728" w:rsidRDefault="00A24728" w:rsidP="00CE61F5">
      <w:pPr>
        <w:rPr>
          <w:rFonts w:ascii="Arial" w:hAnsi="Arial" w:cs="Arial"/>
        </w:rPr>
      </w:pPr>
      <w:r>
        <w:rPr>
          <w:rFonts w:ascii="Arial" w:hAnsi="Arial" w:cs="Arial"/>
        </w:rPr>
        <w:t xml:space="preserve">Superintendent </w:t>
      </w:r>
      <w:r w:rsidR="00EE4DEE">
        <w:rPr>
          <w:rFonts w:ascii="Arial" w:hAnsi="Arial" w:cs="Arial"/>
        </w:rPr>
        <w:t>Simon Inglis</w:t>
      </w:r>
      <w:r>
        <w:rPr>
          <w:rFonts w:ascii="Arial" w:hAnsi="Arial" w:cs="Arial"/>
        </w:rPr>
        <w:t xml:space="preserve"> – West Midlands Police</w:t>
      </w:r>
    </w:p>
    <w:p w14:paraId="450D9A36" w14:textId="6F589B54" w:rsidR="00CE61F5" w:rsidRPr="00A47B41" w:rsidRDefault="00CE61F5" w:rsidP="00CE61F5">
      <w:pPr>
        <w:rPr>
          <w:rFonts w:ascii="Arial" w:hAnsi="Arial" w:cs="Arial"/>
        </w:rPr>
      </w:pPr>
      <w:r w:rsidRPr="00A47B41">
        <w:rPr>
          <w:rFonts w:ascii="Arial" w:hAnsi="Arial" w:cs="Arial"/>
        </w:rPr>
        <w:t xml:space="preserve">Tom Senior – </w:t>
      </w:r>
      <w:r w:rsidR="000E6FD7">
        <w:rPr>
          <w:rFonts w:ascii="Arial" w:hAnsi="Arial" w:cs="Arial"/>
        </w:rPr>
        <w:t xml:space="preserve"> </w:t>
      </w:r>
      <w:r w:rsidR="00A12982" w:rsidRPr="00A12982">
        <w:rPr>
          <w:rFonts w:ascii="Arial" w:hAnsi="Arial" w:cs="Arial"/>
        </w:rPr>
        <w:t>Interim Lead for Law &amp; Governance</w:t>
      </w:r>
      <w:r w:rsidR="00A12982">
        <w:rPr>
          <w:rFonts w:ascii="Arial" w:hAnsi="Arial" w:cs="Arial"/>
        </w:rPr>
        <w:t xml:space="preserve"> and Panel</w:t>
      </w:r>
      <w:r w:rsidR="000E6FD7">
        <w:rPr>
          <w:rFonts w:ascii="Arial" w:hAnsi="Arial" w:cs="Arial"/>
        </w:rPr>
        <w:t xml:space="preserve"> </w:t>
      </w:r>
      <w:r w:rsidRPr="00A47B41">
        <w:rPr>
          <w:rFonts w:ascii="Arial" w:hAnsi="Arial" w:cs="Arial"/>
        </w:rPr>
        <w:t xml:space="preserve">Lead Officer (Dudley </w:t>
      </w:r>
      <w:r w:rsidR="00A47B41" w:rsidRPr="00A47B41">
        <w:rPr>
          <w:rFonts w:ascii="Arial" w:hAnsi="Arial" w:cs="Arial"/>
        </w:rPr>
        <w:t xml:space="preserve">Metropolitan Borough </w:t>
      </w:r>
      <w:r w:rsidRPr="00A47B41">
        <w:rPr>
          <w:rFonts w:ascii="Arial" w:hAnsi="Arial" w:cs="Arial"/>
        </w:rPr>
        <w:t>Council)</w:t>
      </w:r>
    </w:p>
    <w:p w14:paraId="46DC2E0A" w14:textId="108AC797" w:rsidR="00CE61F5" w:rsidRPr="00A47B41" w:rsidRDefault="00CE61F5" w:rsidP="00CE61F5">
      <w:pPr>
        <w:rPr>
          <w:rFonts w:ascii="Arial" w:hAnsi="Arial" w:cs="Arial"/>
        </w:rPr>
      </w:pPr>
      <w:r w:rsidRPr="00A47B41">
        <w:rPr>
          <w:rFonts w:ascii="Arial" w:hAnsi="Arial" w:cs="Arial"/>
        </w:rPr>
        <w:lastRenderedPageBreak/>
        <w:t>Sarah Fradgley – Overview &amp; Scrutiny Manager</w:t>
      </w:r>
      <w:r w:rsidR="00A47B41" w:rsidRPr="00A47B41">
        <w:rPr>
          <w:rFonts w:ascii="Arial" w:hAnsi="Arial" w:cs="Arial"/>
        </w:rPr>
        <w:t xml:space="preserve"> (</w:t>
      </w:r>
      <w:r w:rsidRPr="00A47B41">
        <w:rPr>
          <w:rFonts w:ascii="Arial" w:hAnsi="Arial" w:cs="Arial"/>
        </w:rPr>
        <w:t>Birmingham City Council</w:t>
      </w:r>
      <w:r w:rsidR="00A47B41" w:rsidRPr="00A47B41">
        <w:rPr>
          <w:rFonts w:ascii="Arial" w:hAnsi="Arial" w:cs="Arial"/>
        </w:rPr>
        <w:t>)</w:t>
      </w:r>
      <w:r w:rsidRPr="00A47B41">
        <w:rPr>
          <w:rFonts w:ascii="Arial" w:hAnsi="Arial" w:cs="Arial"/>
        </w:rPr>
        <w:t xml:space="preserve"> </w:t>
      </w:r>
    </w:p>
    <w:p w14:paraId="07DF15C5" w14:textId="25F59D9C" w:rsidR="00CE61F5" w:rsidRPr="00A47B41" w:rsidRDefault="00CE61F5" w:rsidP="00CE61F5">
      <w:pPr>
        <w:rPr>
          <w:rFonts w:ascii="Arial" w:hAnsi="Arial" w:cs="Arial"/>
        </w:rPr>
      </w:pPr>
      <w:r w:rsidRPr="00A47B41">
        <w:rPr>
          <w:rFonts w:ascii="Arial" w:hAnsi="Arial" w:cs="Arial"/>
        </w:rPr>
        <w:t>Sam Yarnall –Scrutiny Officer</w:t>
      </w:r>
      <w:r w:rsidR="00A47B41" w:rsidRPr="00A47B41">
        <w:rPr>
          <w:rFonts w:ascii="Arial" w:hAnsi="Arial" w:cs="Arial"/>
        </w:rPr>
        <w:t xml:space="preserve"> (</w:t>
      </w:r>
      <w:r w:rsidRPr="00A47B41">
        <w:rPr>
          <w:rFonts w:ascii="Arial" w:hAnsi="Arial" w:cs="Arial"/>
        </w:rPr>
        <w:t>Birmingham City Council</w:t>
      </w:r>
      <w:r w:rsidR="00A47B41" w:rsidRPr="00A47B41">
        <w:rPr>
          <w:rFonts w:ascii="Arial" w:hAnsi="Arial" w:cs="Arial"/>
        </w:rPr>
        <w:t>)</w:t>
      </w:r>
      <w:r w:rsidRPr="00A47B41">
        <w:rPr>
          <w:rFonts w:ascii="Arial" w:hAnsi="Arial" w:cs="Arial"/>
        </w:rPr>
        <w:t xml:space="preserve"> </w:t>
      </w:r>
    </w:p>
    <w:p w14:paraId="0E96E44F" w14:textId="77777777" w:rsidR="00CE61F5" w:rsidRPr="00A47B41" w:rsidRDefault="00CE61F5">
      <w:pPr>
        <w:rPr>
          <w:rFonts w:ascii="Arial" w:hAnsi="Arial" w:cs="Arial"/>
        </w:rPr>
      </w:pPr>
    </w:p>
    <w:p w14:paraId="0D2FE291" w14:textId="5C570569" w:rsidR="00CE61F5" w:rsidRPr="00A47B41" w:rsidRDefault="00A24728" w:rsidP="001A49A1">
      <w:pPr>
        <w:pStyle w:val="Heading1"/>
      </w:pPr>
      <w:r>
        <w:t>9</w:t>
      </w:r>
      <w:r w:rsidR="00EE4DEE">
        <w:t>05</w:t>
      </w:r>
      <w:r w:rsidR="007E426C">
        <w:t xml:space="preserve"> </w:t>
      </w:r>
      <w:r w:rsidR="007E426C">
        <w:tab/>
      </w:r>
      <w:r w:rsidR="00CE61F5" w:rsidRPr="00A47B41">
        <w:t>NOTICE OF RECORDING</w:t>
      </w:r>
    </w:p>
    <w:p w14:paraId="78DDA14E" w14:textId="30871615" w:rsidR="00D04996" w:rsidRPr="00D04996" w:rsidRDefault="00D04996" w:rsidP="00D04996">
      <w:pPr>
        <w:pStyle w:val="Heading1"/>
        <w:ind w:firstLine="0"/>
        <w:rPr>
          <w:b w:val="0"/>
          <w:bCs w:val="0"/>
        </w:rPr>
      </w:pPr>
      <w:r w:rsidRPr="00D04996">
        <w:rPr>
          <w:b w:val="0"/>
          <w:bCs w:val="0"/>
        </w:rPr>
        <w:t xml:space="preserve">The </w:t>
      </w:r>
      <w:r w:rsidR="00EE4DEE">
        <w:rPr>
          <w:b w:val="0"/>
          <w:bCs w:val="0"/>
        </w:rPr>
        <w:t>Chair</w:t>
      </w:r>
      <w:r w:rsidRPr="00D04996">
        <w:rPr>
          <w:b w:val="0"/>
          <w:bCs w:val="0"/>
        </w:rPr>
        <w:t xml:space="preserve"> announced the meeting would be webcast for live or subsequent broadcast and members of the press/public may record the meeting. The whole of the meeting would be filmed except where there were confidential or exempt items.</w:t>
      </w:r>
    </w:p>
    <w:p w14:paraId="7E12B014" w14:textId="0CD21065" w:rsidR="00CE61F5" w:rsidRPr="00A47B41" w:rsidRDefault="00A24728" w:rsidP="001A49A1">
      <w:pPr>
        <w:pStyle w:val="Heading1"/>
      </w:pPr>
      <w:r>
        <w:t>90</w:t>
      </w:r>
      <w:r w:rsidR="00EE4DEE">
        <w:t>6</w:t>
      </w:r>
      <w:r w:rsidR="007E426C">
        <w:tab/>
      </w:r>
      <w:r w:rsidR="00CE61F5" w:rsidRPr="00A47B41">
        <w:t>APOLOGIES</w:t>
      </w:r>
    </w:p>
    <w:p w14:paraId="1B4C6C81" w14:textId="5270F63D" w:rsidR="00CE61F5" w:rsidRDefault="00CE61F5" w:rsidP="00EE4DEE">
      <w:pPr>
        <w:ind w:left="720"/>
        <w:rPr>
          <w:rFonts w:ascii="Arial" w:hAnsi="Arial" w:cs="Arial"/>
        </w:rPr>
      </w:pPr>
      <w:r w:rsidRPr="00A47B41">
        <w:rPr>
          <w:rFonts w:ascii="Arial" w:hAnsi="Arial" w:cs="Arial"/>
        </w:rPr>
        <w:t xml:space="preserve">There were </w:t>
      </w:r>
      <w:r w:rsidR="00D04996">
        <w:rPr>
          <w:rFonts w:ascii="Arial" w:hAnsi="Arial" w:cs="Arial"/>
        </w:rPr>
        <w:t xml:space="preserve">apologies tendered on behalf of Cllr </w:t>
      </w:r>
      <w:r w:rsidR="00EE4DEE">
        <w:rPr>
          <w:rFonts w:ascii="Arial" w:hAnsi="Arial" w:cs="Arial"/>
        </w:rPr>
        <w:t xml:space="preserve">Jackie Taylor, </w:t>
      </w:r>
      <w:r w:rsidR="000E6FD7">
        <w:rPr>
          <w:rFonts w:ascii="Arial" w:hAnsi="Arial" w:cs="Arial"/>
        </w:rPr>
        <w:t>(Sandwell MBC)</w:t>
      </w:r>
      <w:r w:rsidR="00EE4DEE">
        <w:rPr>
          <w:rFonts w:ascii="Arial" w:hAnsi="Arial" w:cs="Arial"/>
        </w:rPr>
        <w:t xml:space="preserve">, Cllr </w:t>
      </w:r>
      <w:r w:rsidR="00A24728">
        <w:rPr>
          <w:rFonts w:ascii="Arial" w:hAnsi="Arial" w:cs="Arial"/>
        </w:rPr>
        <w:t>Alex Dale</w:t>
      </w:r>
      <w:r w:rsidR="00EE4DEE">
        <w:rPr>
          <w:rFonts w:ascii="Arial" w:hAnsi="Arial" w:cs="Arial"/>
        </w:rPr>
        <w:t xml:space="preserve"> and </w:t>
      </w:r>
      <w:r w:rsidR="000E6FD7">
        <w:rPr>
          <w:rFonts w:ascii="Arial" w:hAnsi="Arial" w:cs="Arial"/>
        </w:rPr>
        <w:t xml:space="preserve">substitute member </w:t>
      </w:r>
      <w:r w:rsidR="00A24728">
        <w:rPr>
          <w:rFonts w:ascii="Arial" w:hAnsi="Arial" w:cs="Arial"/>
        </w:rPr>
        <w:t>Cllr Stuart Henley</w:t>
      </w:r>
      <w:r w:rsidR="000E6FD7">
        <w:rPr>
          <w:rFonts w:ascii="Arial" w:hAnsi="Arial" w:cs="Arial"/>
        </w:rPr>
        <w:t xml:space="preserve"> (Dudley MBC)</w:t>
      </w:r>
      <w:r w:rsidR="00EE4DEE">
        <w:rPr>
          <w:rFonts w:ascii="Arial" w:hAnsi="Arial" w:cs="Arial"/>
        </w:rPr>
        <w:t xml:space="preserve">, Cllr </w:t>
      </w:r>
      <w:proofErr w:type="spellStart"/>
      <w:r w:rsidR="00EE4DEE">
        <w:rPr>
          <w:rFonts w:ascii="Arial" w:hAnsi="Arial" w:cs="Arial"/>
        </w:rPr>
        <w:t>Obaidah</w:t>
      </w:r>
      <w:proofErr w:type="spellEnd"/>
      <w:r w:rsidR="00EE4DEE">
        <w:rPr>
          <w:rFonts w:ascii="Arial" w:hAnsi="Arial" w:cs="Arial"/>
        </w:rPr>
        <w:t xml:space="preserve"> Ahmed</w:t>
      </w:r>
      <w:r w:rsidR="000E6FD7">
        <w:rPr>
          <w:rFonts w:ascii="Arial" w:hAnsi="Arial" w:cs="Arial"/>
        </w:rPr>
        <w:t xml:space="preserve"> (City of Wolverhampton), and Adele Brown (</w:t>
      </w:r>
      <w:r w:rsidR="00F427AA">
        <w:rPr>
          <w:rFonts w:ascii="Arial" w:hAnsi="Arial" w:cs="Arial"/>
        </w:rPr>
        <w:t>Independent</w:t>
      </w:r>
      <w:r w:rsidR="0055281F">
        <w:rPr>
          <w:rFonts w:ascii="Arial" w:hAnsi="Arial" w:cs="Arial"/>
        </w:rPr>
        <w:t xml:space="preserve"> Panel Member</w:t>
      </w:r>
      <w:r w:rsidR="000E6FD7">
        <w:rPr>
          <w:rFonts w:ascii="Arial" w:hAnsi="Arial" w:cs="Arial"/>
        </w:rPr>
        <w:t>).</w:t>
      </w:r>
      <w:r w:rsidR="0055281F">
        <w:rPr>
          <w:rFonts w:ascii="Arial" w:hAnsi="Arial" w:cs="Arial"/>
        </w:rPr>
        <w:t xml:space="preserve"> </w:t>
      </w:r>
    </w:p>
    <w:p w14:paraId="38F60A9F" w14:textId="59BE0EBB" w:rsidR="00CE61F5" w:rsidRPr="00A47B41" w:rsidRDefault="00BC3F20" w:rsidP="001A49A1">
      <w:pPr>
        <w:pStyle w:val="Heading1"/>
      </w:pPr>
      <w:r>
        <w:t>9</w:t>
      </w:r>
      <w:r w:rsidR="00EE4DEE">
        <w:t>07</w:t>
      </w:r>
      <w:r w:rsidR="007E426C">
        <w:t xml:space="preserve"> </w:t>
      </w:r>
      <w:r w:rsidR="007E426C">
        <w:tab/>
      </w:r>
      <w:r w:rsidR="00CE61F5" w:rsidRPr="00A47B41">
        <w:t>DECLARATIONS OF INTEREST</w:t>
      </w:r>
    </w:p>
    <w:p w14:paraId="6C12D1D0" w14:textId="01D8EEF6" w:rsidR="00EE4DEE" w:rsidRPr="00EE4DEE" w:rsidRDefault="00EE4DEE" w:rsidP="00EE4DEE">
      <w:pPr>
        <w:ind w:left="720"/>
        <w:rPr>
          <w:rFonts w:ascii="Arial" w:hAnsi="Arial" w:cs="Arial"/>
        </w:rPr>
      </w:pPr>
      <w:r w:rsidRPr="00EE4DEE">
        <w:rPr>
          <w:rFonts w:ascii="Arial" w:hAnsi="Arial" w:cs="Arial"/>
        </w:rPr>
        <w:t xml:space="preserve">Members were reminded to declare any pecuniary and </w:t>
      </w:r>
      <w:r w:rsidR="009B65E2">
        <w:rPr>
          <w:rFonts w:ascii="Arial" w:hAnsi="Arial" w:cs="Arial"/>
        </w:rPr>
        <w:t xml:space="preserve">other </w:t>
      </w:r>
      <w:r w:rsidR="00A12982">
        <w:rPr>
          <w:rFonts w:ascii="Arial" w:hAnsi="Arial" w:cs="Arial"/>
        </w:rPr>
        <w:t xml:space="preserve">registerable </w:t>
      </w:r>
      <w:r w:rsidR="00A12982" w:rsidRPr="00EE4DEE">
        <w:rPr>
          <w:rFonts w:ascii="Arial" w:hAnsi="Arial" w:cs="Arial"/>
        </w:rPr>
        <w:t>interests</w:t>
      </w:r>
      <w:r w:rsidRPr="00EE4DEE">
        <w:rPr>
          <w:rFonts w:ascii="Arial" w:hAnsi="Arial" w:cs="Arial"/>
        </w:rPr>
        <w:t xml:space="preserve"> on any of the items of business on the agenda. Cllr Izzy Knowles declared a non-pecuniary interest due to her being in receipt of a Police pension. </w:t>
      </w:r>
      <w:r>
        <w:rPr>
          <w:rFonts w:ascii="Arial" w:hAnsi="Arial" w:cs="Arial"/>
        </w:rPr>
        <w:t xml:space="preserve">Independent Panel Member </w:t>
      </w:r>
      <w:proofErr w:type="spellStart"/>
      <w:r>
        <w:rPr>
          <w:rFonts w:ascii="Arial" w:hAnsi="Arial" w:cs="Arial"/>
        </w:rPr>
        <w:t>Ravinderjit</w:t>
      </w:r>
      <w:proofErr w:type="spellEnd"/>
      <w:r>
        <w:rPr>
          <w:rFonts w:ascii="Arial" w:hAnsi="Arial" w:cs="Arial"/>
        </w:rPr>
        <w:t xml:space="preserve"> Briah declared two non-pecuniary interests; the first for sitting on a West Midlands Police Out of Courts Disposal Panel, and the second for being a </w:t>
      </w:r>
      <w:r w:rsidR="009B65E2">
        <w:rPr>
          <w:rFonts w:ascii="Arial" w:hAnsi="Arial" w:cs="Arial"/>
        </w:rPr>
        <w:t>Board M</w:t>
      </w:r>
      <w:r>
        <w:rPr>
          <w:rFonts w:ascii="Arial" w:hAnsi="Arial" w:cs="Arial"/>
        </w:rPr>
        <w:t>ember of the Revolving Doors charity.</w:t>
      </w:r>
    </w:p>
    <w:p w14:paraId="4E99869B" w14:textId="537EE723" w:rsidR="000C6599" w:rsidRDefault="000C6599" w:rsidP="000C6599">
      <w:pPr>
        <w:rPr>
          <w:rFonts w:ascii="Arial" w:hAnsi="Arial" w:cs="Arial"/>
          <w:b/>
          <w:bCs/>
        </w:rPr>
      </w:pPr>
      <w:r>
        <w:rPr>
          <w:rFonts w:ascii="Arial" w:hAnsi="Arial" w:cs="Arial"/>
          <w:b/>
          <w:bCs/>
        </w:rPr>
        <w:t>9</w:t>
      </w:r>
      <w:r w:rsidR="00EE4DEE">
        <w:rPr>
          <w:rFonts w:ascii="Arial" w:hAnsi="Arial" w:cs="Arial"/>
          <w:b/>
          <w:bCs/>
        </w:rPr>
        <w:t>08</w:t>
      </w:r>
      <w:r>
        <w:rPr>
          <w:rFonts w:ascii="Arial" w:hAnsi="Arial" w:cs="Arial"/>
          <w:b/>
          <w:bCs/>
        </w:rPr>
        <w:tab/>
        <w:t>MINUTES OF THE PREVIOUS MEETING</w:t>
      </w:r>
    </w:p>
    <w:p w14:paraId="7D2C640C" w14:textId="3C08D349" w:rsidR="00EE4DEE" w:rsidRPr="00EE4DEE" w:rsidRDefault="00EE4DEE" w:rsidP="00EE4DEE">
      <w:pPr>
        <w:ind w:left="720"/>
        <w:rPr>
          <w:rFonts w:ascii="Arial" w:hAnsi="Arial" w:cs="Arial"/>
        </w:rPr>
      </w:pPr>
      <w:r w:rsidRPr="00EE4DEE">
        <w:rPr>
          <w:rFonts w:ascii="Arial" w:hAnsi="Arial" w:cs="Arial"/>
        </w:rPr>
        <w:t xml:space="preserve">The Chair </w:t>
      </w:r>
      <w:r w:rsidR="009B65E2">
        <w:rPr>
          <w:rFonts w:ascii="Arial" w:hAnsi="Arial" w:cs="Arial"/>
        </w:rPr>
        <w:t xml:space="preserve">explained that </w:t>
      </w:r>
      <w:r w:rsidRPr="00EE4DEE">
        <w:rPr>
          <w:rFonts w:ascii="Arial" w:hAnsi="Arial" w:cs="Arial"/>
        </w:rPr>
        <w:t>Cllr Ter</w:t>
      </w:r>
      <w:r w:rsidR="009B65E2">
        <w:rPr>
          <w:rFonts w:ascii="Arial" w:hAnsi="Arial" w:cs="Arial"/>
        </w:rPr>
        <w:t>saim</w:t>
      </w:r>
      <w:r w:rsidRPr="00EE4DEE">
        <w:rPr>
          <w:rFonts w:ascii="Arial" w:hAnsi="Arial" w:cs="Arial"/>
        </w:rPr>
        <w:t xml:space="preserve"> Singh </w:t>
      </w:r>
      <w:r w:rsidR="009B65E2">
        <w:rPr>
          <w:rFonts w:ascii="Arial" w:hAnsi="Arial" w:cs="Arial"/>
        </w:rPr>
        <w:t xml:space="preserve">had been omitted from the list of </w:t>
      </w:r>
      <w:r w:rsidR="00E7356E">
        <w:rPr>
          <w:rFonts w:ascii="Arial" w:hAnsi="Arial" w:cs="Arial"/>
        </w:rPr>
        <w:t>attendees</w:t>
      </w:r>
      <w:r w:rsidR="00E7356E" w:rsidRPr="00EE4DEE">
        <w:rPr>
          <w:rFonts w:ascii="Arial" w:hAnsi="Arial" w:cs="Arial"/>
        </w:rPr>
        <w:t xml:space="preserve"> </w:t>
      </w:r>
      <w:r w:rsidRPr="00EE4DEE">
        <w:rPr>
          <w:rFonts w:ascii="Arial" w:hAnsi="Arial" w:cs="Arial"/>
        </w:rPr>
        <w:t xml:space="preserve">at the last </w:t>
      </w:r>
      <w:r w:rsidR="00A12982" w:rsidRPr="00EE4DEE">
        <w:rPr>
          <w:rFonts w:ascii="Arial" w:hAnsi="Arial" w:cs="Arial"/>
        </w:rPr>
        <w:t>meeting and</w:t>
      </w:r>
      <w:r w:rsidRPr="00EE4DEE">
        <w:rPr>
          <w:rFonts w:ascii="Arial" w:hAnsi="Arial" w:cs="Arial"/>
        </w:rPr>
        <w:t xml:space="preserve"> asked if Members were happy to agree the minutes with this change.</w:t>
      </w:r>
    </w:p>
    <w:p w14:paraId="277B0D15" w14:textId="77777777" w:rsidR="009B65E2" w:rsidRDefault="000C6599" w:rsidP="000C6599">
      <w:pPr>
        <w:ind w:left="720"/>
        <w:rPr>
          <w:rFonts w:ascii="Arial" w:hAnsi="Arial" w:cs="Arial"/>
        </w:rPr>
      </w:pPr>
      <w:r>
        <w:rPr>
          <w:rFonts w:ascii="Arial" w:hAnsi="Arial" w:cs="Arial"/>
          <w:b/>
          <w:bCs/>
          <w:u w:val="single"/>
        </w:rPr>
        <w:t>RESOLVED –</w:t>
      </w:r>
      <w:r>
        <w:rPr>
          <w:rFonts w:ascii="Arial" w:hAnsi="Arial" w:cs="Arial"/>
        </w:rPr>
        <w:t xml:space="preserve"> </w:t>
      </w:r>
    </w:p>
    <w:p w14:paraId="522BDA6F" w14:textId="23848928" w:rsidR="000C6599" w:rsidRPr="000C6599" w:rsidRDefault="009B65E2" w:rsidP="000C6599">
      <w:pPr>
        <w:ind w:left="720"/>
        <w:rPr>
          <w:rFonts w:ascii="Arial" w:hAnsi="Arial" w:cs="Arial"/>
        </w:rPr>
      </w:pPr>
      <w:r>
        <w:rPr>
          <w:rFonts w:ascii="Arial" w:hAnsi="Arial" w:cs="Arial"/>
        </w:rPr>
        <w:t>T</w:t>
      </w:r>
      <w:r w:rsidR="000C6599">
        <w:rPr>
          <w:rFonts w:ascii="Arial" w:hAnsi="Arial" w:cs="Arial"/>
        </w:rPr>
        <w:t xml:space="preserve">hat </w:t>
      </w:r>
      <w:r>
        <w:rPr>
          <w:rFonts w:ascii="Arial" w:hAnsi="Arial" w:cs="Arial"/>
        </w:rPr>
        <w:t xml:space="preserve">subject to the addition of Cllr Tersaim Singh (City of Wolverhampton) to the list of attendees, </w:t>
      </w:r>
      <w:r w:rsidR="00A12982">
        <w:rPr>
          <w:rFonts w:ascii="Arial" w:hAnsi="Arial" w:cs="Arial"/>
        </w:rPr>
        <w:t>the minutes</w:t>
      </w:r>
      <w:r w:rsidR="000C6599">
        <w:rPr>
          <w:rFonts w:ascii="Arial" w:hAnsi="Arial" w:cs="Arial"/>
        </w:rPr>
        <w:t xml:space="preserve"> of the previous meeting held on 2</w:t>
      </w:r>
      <w:r w:rsidR="00EE4DEE">
        <w:rPr>
          <w:rFonts w:ascii="Arial" w:hAnsi="Arial" w:cs="Arial"/>
        </w:rPr>
        <w:t>8</w:t>
      </w:r>
      <w:r w:rsidR="000C6599">
        <w:rPr>
          <w:rFonts w:ascii="Arial" w:hAnsi="Arial" w:cs="Arial"/>
        </w:rPr>
        <w:t xml:space="preserve"> </w:t>
      </w:r>
      <w:r w:rsidR="00EE4DEE">
        <w:rPr>
          <w:rFonts w:ascii="Arial" w:hAnsi="Arial" w:cs="Arial"/>
        </w:rPr>
        <w:t>July</w:t>
      </w:r>
      <w:r w:rsidR="000C6599">
        <w:rPr>
          <w:rFonts w:ascii="Arial" w:hAnsi="Arial" w:cs="Arial"/>
        </w:rPr>
        <w:t xml:space="preserve"> 2025, be agreed and signed by the Chair.</w:t>
      </w:r>
    </w:p>
    <w:p w14:paraId="58586B40" w14:textId="46761EE7" w:rsidR="00D472D8" w:rsidRDefault="00D472D8" w:rsidP="00D472D8">
      <w:pPr>
        <w:rPr>
          <w:rFonts w:ascii="Arial" w:hAnsi="Arial" w:cs="Arial"/>
          <w:b/>
          <w:bCs/>
        </w:rPr>
      </w:pPr>
      <w:r>
        <w:rPr>
          <w:rFonts w:ascii="Arial" w:hAnsi="Arial" w:cs="Arial"/>
          <w:b/>
          <w:bCs/>
        </w:rPr>
        <w:t>9</w:t>
      </w:r>
      <w:r w:rsidR="00EE4DEE">
        <w:rPr>
          <w:rFonts w:ascii="Arial" w:hAnsi="Arial" w:cs="Arial"/>
          <w:b/>
          <w:bCs/>
        </w:rPr>
        <w:t>09</w:t>
      </w:r>
      <w:r>
        <w:rPr>
          <w:rFonts w:ascii="Arial" w:hAnsi="Arial" w:cs="Arial"/>
          <w:b/>
          <w:bCs/>
        </w:rPr>
        <w:tab/>
        <w:t>ACTION TRACKER</w:t>
      </w:r>
    </w:p>
    <w:p w14:paraId="21F1B4CB" w14:textId="4B9908D2" w:rsidR="00D472D8" w:rsidRPr="00EE4DEE" w:rsidRDefault="00D472D8" w:rsidP="00D472D8">
      <w:pPr>
        <w:ind w:left="720"/>
        <w:rPr>
          <w:rFonts w:ascii="Arial" w:hAnsi="Arial" w:cs="Arial"/>
        </w:rPr>
      </w:pPr>
      <w:r w:rsidRPr="00EE4DEE">
        <w:rPr>
          <w:rFonts w:ascii="Arial" w:hAnsi="Arial" w:cs="Arial"/>
        </w:rPr>
        <w:t xml:space="preserve">The Overview and Scrutiny Manager presented the Action Tracker and </w:t>
      </w:r>
      <w:r w:rsidR="003426AA">
        <w:rPr>
          <w:rFonts w:ascii="Arial" w:hAnsi="Arial" w:cs="Arial"/>
        </w:rPr>
        <w:t xml:space="preserve">advised that information had been received on two actions and Panel Officers and the OPCC were working to progress the </w:t>
      </w:r>
      <w:r w:rsidR="00EE4DEE" w:rsidRPr="00EE4DEE">
        <w:rPr>
          <w:rFonts w:ascii="Arial" w:hAnsi="Arial" w:cs="Arial"/>
        </w:rPr>
        <w:t xml:space="preserve">outstanding action </w:t>
      </w:r>
      <w:r w:rsidR="009B65E2">
        <w:rPr>
          <w:rFonts w:ascii="Arial" w:hAnsi="Arial" w:cs="Arial"/>
        </w:rPr>
        <w:t xml:space="preserve">relating to the presentation </w:t>
      </w:r>
      <w:r w:rsidR="00A12982">
        <w:rPr>
          <w:rFonts w:ascii="Arial" w:hAnsi="Arial" w:cs="Arial"/>
        </w:rPr>
        <w:t xml:space="preserve">of </w:t>
      </w:r>
      <w:r w:rsidR="00A12982" w:rsidRPr="00EE4DEE">
        <w:rPr>
          <w:rFonts w:ascii="Arial" w:hAnsi="Arial" w:cs="Arial"/>
        </w:rPr>
        <w:t>performance</w:t>
      </w:r>
      <w:r w:rsidR="00EE4DEE" w:rsidRPr="00EE4DEE">
        <w:rPr>
          <w:rFonts w:ascii="Arial" w:hAnsi="Arial" w:cs="Arial"/>
        </w:rPr>
        <w:t xml:space="preserve"> </w:t>
      </w:r>
      <w:r w:rsidR="00A12982" w:rsidRPr="00EE4DEE">
        <w:rPr>
          <w:rFonts w:ascii="Arial" w:hAnsi="Arial" w:cs="Arial"/>
        </w:rPr>
        <w:t>data.</w:t>
      </w:r>
      <w:r w:rsidR="00EE4DEE" w:rsidRPr="00EE4DEE">
        <w:rPr>
          <w:rFonts w:ascii="Arial" w:hAnsi="Arial" w:cs="Arial"/>
        </w:rPr>
        <w:t xml:space="preserve"> There were no further comments</w:t>
      </w:r>
      <w:r w:rsidR="003426AA">
        <w:rPr>
          <w:rFonts w:ascii="Arial" w:hAnsi="Arial" w:cs="Arial"/>
        </w:rPr>
        <w:t xml:space="preserve"> from Members</w:t>
      </w:r>
      <w:r w:rsidR="009B65E2">
        <w:rPr>
          <w:rFonts w:ascii="Arial" w:hAnsi="Arial" w:cs="Arial"/>
        </w:rPr>
        <w:t>.</w:t>
      </w:r>
      <w:r w:rsidR="00EE4DEE" w:rsidRPr="00EE4DEE">
        <w:rPr>
          <w:rFonts w:ascii="Arial" w:hAnsi="Arial" w:cs="Arial"/>
        </w:rPr>
        <w:t xml:space="preserve"> </w:t>
      </w:r>
    </w:p>
    <w:p w14:paraId="3FD3C8A4" w14:textId="77777777" w:rsidR="003426AA" w:rsidRDefault="00D472D8" w:rsidP="00D472D8">
      <w:pPr>
        <w:ind w:left="720"/>
        <w:rPr>
          <w:rFonts w:ascii="Arial" w:hAnsi="Arial" w:cs="Arial"/>
          <w:b/>
          <w:bCs/>
          <w:u w:val="single"/>
        </w:rPr>
      </w:pPr>
      <w:r>
        <w:rPr>
          <w:rFonts w:ascii="Arial" w:hAnsi="Arial" w:cs="Arial"/>
          <w:b/>
          <w:bCs/>
          <w:u w:val="single"/>
        </w:rPr>
        <w:t xml:space="preserve">RESOLVED – </w:t>
      </w:r>
    </w:p>
    <w:p w14:paraId="104219CA" w14:textId="0C3CB9BB" w:rsidR="00D472D8" w:rsidRDefault="003426AA" w:rsidP="00D472D8">
      <w:pPr>
        <w:ind w:left="720"/>
        <w:rPr>
          <w:rFonts w:ascii="Arial" w:hAnsi="Arial" w:cs="Arial"/>
        </w:rPr>
      </w:pPr>
      <w:r w:rsidRPr="00E83335">
        <w:rPr>
          <w:rFonts w:ascii="Arial" w:hAnsi="Arial" w:cs="Arial"/>
        </w:rPr>
        <w:lastRenderedPageBreak/>
        <w:t>T</w:t>
      </w:r>
      <w:r w:rsidR="00D472D8">
        <w:rPr>
          <w:rFonts w:ascii="Arial" w:hAnsi="Arial" w:cs="Arial"/>
        </w:rPr>
        <w:t>hat the actions</w:t>
      </w:r>
      <w:r>
        <w:rPr>
          <w:rFonts w:ascii="Arial" w:hAnsi="Arial" w:cs="Arial"/>
        </w:rPr>
        <w:t xml:space="preserve"> relating to </w:t>
      </w:r>
      <w:r w:rsidRPr="003426AA">
        <w:rPr>
          <w:rFonts w:ascii="Arial" w:hAnsi="Arial" w:cs="Arial"/>
        </w:rPr>
        <w:t>investment secured for the Offending to Recovery Initiative</w:t>
      </w:r>
      <w:r>
        <w:rPr>
          <w:rFonts w:ascii="Arial" w:hAnsi="Arial" w:cs="Arial"/>
        </w:rPr>
        <w:t xml:space="preserve"> and the PCC’s</w:t>
      </w:r>
      <w:r w:rsidRPr="003426AA">
        <w:t xml:space="preserve"> </w:t>
      </w:r>
      <w:r w:rsidRPr="003426AA">
        <w:rPr>
          <w:rFonts w:ascii="Arial" w:hAnsi="Arial" w:cs="Arial"/>
        </w:rPr>
        <w:t>campaign to retain road safety related revenue from fixed penalty fines</w:t>
      </w:r>
      <w:r>
        <w:rPr>
          <w:rFonts w:ascii="Arial" w:hAnsi="Arial" w:cs="Arial"/>
        </w:rPr>
        <w:t xml:space="preserve">, be </w:t>
      </w:r>
      <w:r w:rsidR="00A12982">
        <w:rPr>
          <w:rFonts w:ascii="Arial" w:hAnsi="Arial" w:cs="Arial"/>
        </w:rPr>
        <w:t>discharged</w:t>
      </w:r>
      <w:r w:rsidR="00A12982" w:rsidRPr="003426AA">
        <w:rPr>
          <w:rFonts w:ascii="Arial" w:hAnsi="Arial" w:cs="Arial"/>
        </w:rPr>
        <w:t>.</w:t>
      </w:r>
    </w:p>
    <w:p w14:paraId="6145BC92" w14:textId="360576AA" w:rsidR="00D472D8" w:rsidRDefault="00D472D8" w:rsidP="00D472D8">
      <w:pPr>
        <w:rPr>
          <w:rFonts w:ascii="Arial" w:hAnsi="Arial" w:cs="Arial"/>
          <w:b/>
          <w:bCs/>
        </w:rPr>
      </w:pPr>
      <w:r>
        <w:rPr>
          <w:rFonts w:ascii="Arial" w:hAnsi="Arial" w:cs="Arial"/>
          <w:b/>
          <w:bCs/>
        </w:rPr>
        <w:t>9</w:t>
      </w:r>
      <w:r w:rsidR="00EE4DEE">
        <w:rPr>
          <w:rFonts w:ascii="Arial" w:hAnsi="Arial" w:cs="Arial"/>
          <w:b/>
          <w:bCs/>
        </w:rPr>
        <w:t>10</w:t>
      </w:r>
      <w:r>
        <w:rPr>
          <w:rFonts w:ascii="Arial" w:hAnsi="Arial" w:cs="Arial"/>
          <w:b/>
          <w:bCs/>
        </w:rPr>
        <w:tab/>
        <w:t xml:space="preserve">PUBLIC QUESTION TIME </w:t>
      </w:r>
    </w:p>
    <w:p w14:paraId="69E71DF5" w14:textId="5E1D580F" w:rsidR="00DF6693" w:rsidRDefault="00DF6693" w:rsidP="00DF6693">
      <w:pPr>
        <w:ind w:left="720"/>
        <w:rPr>
          <w:rFonts w:ascii="Arial" w:hAnsi="Arial" w:cs="Arial"/>
        </w:rPr>
      </w:pPr>
      <w:r>
        <w:rPr>
          <w:rFonts w:ascii="Arial" w:hAnsi="Arial" w:cs="Arial"/>
        </w:rPr>
        <w:t xml:space="preserve">The Chair </w:t>
      </w:r>
      <w:r w:rsidR="003426AA">
        <w:rPr>
          <w:rFonts w:ascii="Arial" w:hAnsi="Arial" w:cs="Arial"/>
        </w:rPr>
        <w:t xml:space="preserve">informed </w:t>
      </w:r>
      <w:r>
        <w:rPr>
          <w:rFonts w:ascii="Arial" w:hAnsi="Arial" w:cs="Arial"/>
        </w:rPr>
        <w:t xml:space="preserve">the Panel that </w:t>
      </w:r>
      <w:r w:rsidR="003426AA">
        <w:rPr>
          <w:rFonts w:ascii="Arial" w:hAnsi="Arial" w:cs="Arial"/>
        </w:rPr>
        <w:t>a public question had been submitted in line with the Panel’s Public Question Criteria</w:t>
      </w:r>
      <w:r w:rsidR="00A12982">
        <w:rPr>
          <w:rFonts w:ascii="Arial" w:hAnsi="Arial" w:cs="Arial"/>
        </w:rPr>
        <w:t xml:space="preserve">. </w:t>
      </w:r>
      <w:r>
        <w:rPr>
          <w:rFonts w:ascii="Arial" w:hAnsi="Arial" w:cs="Arial"/>
        </w:rPr>
        <w:t>The Chair invited the Overview and Scrutiny Manager to read the question on the questioner’s behalf. The question was:</w:t>
      </w:r>
    </w:p>
    <w:p w14:paraId="793E9566" w14:textId="77777777" w:rsidR="00DF6693" w:rsidRPr="00DF6693" w:rsidRDefault="00DF6693" w:rsidP="00DF6693">
      <w:pPr>
        <w:pStyle w:val="TableParagraph"/>
        <w:ind w:left="720"/>
        <w:rPr>
          <w:rFonts w:ascii="Arial" w:hAnsi="Arial" w:cs="Arial"/>
          <w:bCs/>
          <w:sz w:val="24"/>
          <w:szCs w:val="24"/>
        </w:rPr>
      </w:pPr>
      <w:r w:rsidRPr="00DF6693">
        <w:rPr>
          <w:rFonts w:ascii="Arial" w:hAnsi="Arial" w:cs="Arial"/>
          <w:bCs/>
          <w:i/>
          <w:iCs/>
          <w:sz w:val="24"/>
          <w:szCs w:val="24"/>
        </w:rPr>
        <w:t>I have been a victim of an aggravated burglary as my car was targeted for a theft, a prolific issue in Streetly which is not being addressed by the police, the criminals see no repercussions from the police so continue to target law abiding people, we need more patrols especially at 2/3 in morning when they strike.</w:t>
      </w:r>
    </w:p>
    <w:p w14:paraId="70F67592" w14:textId="77777777" w:rsidR="00DF6693" w:rsidRPr="00DF6693" w:rsidRDefault="00DF6693" w:rsidP="00DF6693">
      <w:pPr>
        <w:pStyle w:val="TableParagraph"/>
        <w:ind w:left="467"/>
        <w:rPr>
          <w:rFonts w:ascii="Arial" w:hAnsi="Arial" w:cs="Arial"/>
          <w:bCs/>
          <w:i/>
          <w:iCs/>
          <w:sz w:val="24"/>
          <w:szCs w:val="24"/>
        </w:rPr>
      </w:pPr>
    </w:p>
    <w:p w14:paraId="0A49431B" w14:textId="5E00F009" w:rsidR="00DF6693" w:rsidRDefault="00DF6693" w:rsidP="00DF6693">
      <w:pPr>
        <w:pStyle w:val="TableParagraph"/>
        <w:ind w:left="720"/>
        <w:rPr>
          <w:rFonts w:ascii="Arial" w:hAnsi="Arial" w:cs="Arial"/>
          <w:bCs/>
          <w:i/>
          <w:iCs/>
          <w:sz w:val="24"/>
          <w:szCs w:val="24"/>
        </w:rPr>
      </w:pPr>
      <w:r w:rsidRPr="00DF6693">
        <w:rPr>
          <w:rFonts w:ascii="Arial" w:hAnsi="Arial" w:cs="Arial"/>
          <w:bCs/>
          <w:i/>
          <w:iCs/>
          <w:sz w:val="24"/>
          <w:szCs w:val="24"/>
        </w:rPr>
        <w:t>How is the Police and Crime Panel holding the Police and Crime Commissioner to account on the increase of vehicle crime? How are victims being assisted? Are hotspot areas having additional resources and what are the plans going forward to tackle the increase in vehicle crime?</w:t>
      </w:r>
    </w:p>
    <w:p w14:paraId="1DBA5830" w14:textId="77777777" w:rsidR="00DF6693" w:rsidRDefault="00DF6693" w:rsidP="00DF6693">
      <w:pPr>
        <w:pStyle w:val="TableParagraph"/>
        <w:ind w:left="720"/>
        <w:rPr>
          <w:rFonts w:ascii="Arial" w:hAnsi="Arial" w:cs="Arial"/>
          <w:bCs/>
          <w:i/>
          <w:iCs/>
          <w:sz w:val="24"/>
          <w:szCs w:val="24"/>
        </w:rPr>
      </w:pPr>
    </w:p>
    <w:p w14:paraId="78AE017C" w14:textId="0017CE3E" w:rsidR="00DF6693" w:rsidRDefault="00DF6693" w:rsidP="00DF6693">
      <w:pPr>
        <w:pStyle w:val="TableParagraph"/>
        <w:ind w:left="720"/>
        <w:rPr>
          <w:rFonts w:ascii="Arial" w:hAnsi="Arial" w:cs="Arial"/>
          <w:bCs/>
          <w:sz w:val="24"/>
          <w:szCs w:val="24"/>
        </w:rPr>
      </w:pPr>
      <w:r>
        <w:rPr>
          <w:rFonts w:ascii="Arial" w:hAnsi="Arial" w:cs="Arial"/>
          <w:bCs/>
          <w:sz w:val="24"/>
          <w:szCs w:val="24"/>
        </w:rPr>
        <w:t>The Chair responded to the question</w:t>
      </w:r>
      <w:r w:rsidR="009D482F">
        <w:rPr>
          <w:rFonts w:ascii="Arial" w:hAnsi="Arial" w:cs="Arial"/>
          <w:bCs/>
          <w:sz w:val="24"/>
          <w:szCs w:val="24"/>
        </w:rPr>
        <w:t xml:space="preserve">, noting that </w:t>
      </w:r>
      <w:r w:rsidR="003426AA">
        <w:rPr>
          <w:rFonts w:ascii="Arial" w:hAnsi="Arial" w:cs="Arial"/>
          <w:bCs/>
          <w:sz w:val="24"/>
          <w:szCs w:val="24"/>
        </w:rPr>
        <w:t xml:space="preserve">it related to several areas of the Commissioner’s Police and Crime Plan. The Panel had examined support to victims at the last meeting and would examine neighbourhood policing today, the question also raised points relating to bringing offenders to justice and public trust and confidence. </w:t>
      </w:r>
      <w:r w:rsidR="009D482F">
        <w:rPr>
          <w:rFonts w:ascii="Arial" w:hAnsi="Arial" w:cs="Arial"/>
          <w:bCs/>
          <w:sz w:val="24"/>
          <w:szCs w:val="24"/>
        </w:rPr>
        <w:t xml:space="preserve">The </w:t>
      </w:r>
      <w:r w:rsidR="00A12982">
        <w:rPr>
          <w:rFonts w:ascii="Arial" w:hAnsi="Arial" w:cs="Arial"/>
          <w:bCs/>
          <w:sz w:val="24"/>
          <w:szCs w:val="24"/>
        </w:rPr>
        <w:t>Chair suggested</w:t>
      </w:r>
      <w:r>
        <w:rPr>
          <w:rFonts w:ascii="Arial" w:hAnsi="Arial" w:cs="Arial"/>
          <w:bCs/>
          <w:sz w:val="24"/>
          <w:szCs w:val="24"/>
        </w:rPr>
        <w:t xml:space="preserve"> the Panel write to the Commissioner to </w:t>
      </w:r>
      <w:r w:rsidR="009D482F">
        <w:rPr>
          <w:rFonts w:ascii="Arial" w:hAnsi="Arial" w:cs="Arial"/>
          <w:bCs/>
          <w:sz w:val="24"/>
          <w:szCs w:val="24"/>
        </w:rPr>
        <w:t xml:space="preserve">seek a </w:t>
      </w:r>
      <w:r>
        <w:rPr>
          <w:rFonts w:ascii="Arial" w:hAnsi="Arial" w:cs="Arial"/>
          <w:bCs/>
          <w:sz w:val="24"/>
          <w:szCs w:val="24"/>
        </w:rPr>
        <w:t>written response</w:t>
      </w:r>
      <w:r w:rsidR="009D482F">
        <w:rPr>
          <w:rFonts w:ascii="Arial" w:hAnsi="Arial" w:cs="Arial"/>
          <w:bCs/>
          <w:sz w:val="24"/>
          <w:szCs w:val="24"/>
        </w:rPr>
        <w:t xml:space="preserve"> on his oversight of the issues raised in the public </w:t>
      </w:r>
      <w:proofErr w:type="spellStart"/>
      <w:r w:rsidR="009D482F">
        <w:rPr>
          <w:rFonts w:ascii="Arial" w:hAnsi="Arial" w:cs="Arial"/>
          <w:bCs/>
          <w:sz w:val="24"/>
          <w:szCs w:val="24"/>
        </w:rPr>
        <w:t>questionthat</w:t>
      </w:r>
      <w:proofErr w:type="spellEnd"/>
      <w:r w:rsidR="009D482F">
        <w:rPr>
          <w:rFonts w:ascii="Arial" w:hAnsi="Arial" w:cs="Arial"/>
          <w:bCs/>
          <w:sz w:val="24"/>
          <w:szCs w:val="24"/>
        </w:rPr>
        <w:t xml:space="preserve"> could </w:t>
      </w:r>
      <w:r w:rsidR="00A12982">
        <w:rPr>
          <w:rFonts w:ascii="Arial" w:hAnsi="Arial" w:cs="Arial"/>
          <w:bCs/>
          <w:sz w:val="24"/>
          <w:szCs w:val="24"/>
        </w:rPr>
        <w:t>be published</w:t>
      </w:r>
      <w:r>
        <w:rPr>
          <w:rFonts w:ascii="Arial" w:hAnsi="Arial" w:cs="Arial"/>
          <w:bCs/>
          <w:sz w:val="24"/>
          <w:szCs w:val="24"/>
        </w:rPr>
        <w:t xml:space="preserve"> with the November 2025 agenda pack. Members agreed with this approach.</w:t>
      </w:r>
    </w:p>
    <w:p w14:paraId="2C296A14" w14:textId="77777777" w:rsidR="00DF6693" w:rsidRDefault="00DF6693" w:rsidP="00DF6693">
      <w:pPr>
        <w:pStyle w:val="TableParagraph"/>
        <w:ind w:left="720"/>
        <w:rPr>
          <w:rFonts w:ascii="Arial" w:hAnsi="Arial" w:cs="Arial"/>
          <w:bCs/>
          <w:sz w:val="24"/>
          <w:szCs w:val="24"/>
        </w:rPr>
      </w:pPr>
    </w:p>
    <w:p w14:paraId="3916935A" w14:textId="2C4FD6D9" w:rsidR="005E7A80" w:rsidRDefault="00DF6693" w:rsidP="00DF6693">
      <w:pPr>
        <w:pStyle w:val="TableParagraph"/>
        <w:ind w:left="720"/>
        <w:rPr>
          <w:rFonts w:ascii="Arial" w:hAnsi="Arial" w:cs="Arial"/>
          <w:b/>
          <w:sz w:val="24"/>
          <w:szCs w:val="24"/>
          <w:u w:val="single"/>
        </w:rPr>
      </w:pPr>
      <w:r>
        <w:rPr>
          <w:rFonts w:ascii="Arial" w:hAnsi="Arial" w:cs="Arial"/>
          <w:b/>
          <w:sz w:val="24"/>
          <w:szCs w:val="24"/>
          <w:u w:val="single"/>
        </w:rPr>
        <w:t xml:space="preserve">RESOLVED </w:t>
      </w:r>
      <w:r w:rsidR="005E7A80">
        <w:rPr>
          <w:rFonts w:ascii="Arial" w:hAnsi="Arial" w:cs="Arial"/>
          <w:b/>
          <w:sz w:val="24"/>
          <w:szCs w:val="24"/>
          <w:u w:val="single"/>
        </w:rPr>
        <w:t>–</w:t>
      </w:r>
      <w:r>
        <w:rPr>
          <w:rFonts w:ascii="Arial" w:hAnsi="Arial" w:cs="Arial"/>
          <w:b/>
          <w:sz w:val="24"/>
          <w:szCs w:val="24"/>
          <w:u w:val="single"/>
        </w:rPr>
        <w:t xml:space="preserve"> </w:t>
      </w:r>
    </w:p>
    <w:p w14:paraId="6474A524" w14:textId="77777777" w:rsidR="005E7A80" w:rsidRDefault="005E7A80" w:rsidP="00DF6693">
      <w:pPr>
        <w:pStyle w:val="TableParagraph"/>
        <w:ind w:left="720"/>
        <w:rPr>
          <w:rFonts w:ascii="Arial" w:hAnsi="Arial" w:cs="Arial"/>
          <w:b/>
          <w:sz w:val="24"/>
          <w:szCs w:val="24"/>
          <w:u w:val="single"/>
        </w:rPr>
      </w:pPr>
    </w:p>
    <w:p w14:paraId="027B0B8F" w14:textId="1A79C65C" w:rsidR="00DF6693" w:rsidRDefault="005E7A80" w:rsidP="00DF6693">
      <w:pPr>
        <w:pStyle w:val="TableParagraph"/>
        <w:ind w:left="720"/>
        <w:rPr>
          <w:rFonts w:ascii="Arial" w:hAnsi="Arial" w:cs="Arial"/>
          <w:bCs/>
          <w:sz w:val="24"/>
          <w:szCs w:val="24"/>
        </w:rPr>
      </w:pPr>
      <w:r>
        <w:rPr>
          <w:rFonts w:ascii="Arial" w:hAnsi="Arial" w:cs="Arial"/>
          <w:b/>
          <w:sz w:val="24"/>
          <w:szCs w:val="24"/>
          <w:u w:val="single"/>
        </w:rPr>
        <w:t>T</w:t>
      </w:r>
      <w:r w:rsidR="00DF6693">
        <w:rPr>
          <w:rFonts w:ascii="Arial" w:hAnsi="Arial" w:cs="Arial"/>
          <w:bCs/>
          <w:sz w:val="24"/>
          <w:szCs w:val="24"/>
        </w:rPr>
        <w:t xml:space="preserve">hat the Panel write to the Police and Crime Commissioner to </w:t>
      </w:r>
      <w:r w:rsidR="009D482F">
        <w:rPr>
          <w:rFonts w:ascii="Arial" w:hAnsi="Arial" w:cs="Arial"/>
          <w:bCs/>
          <w:sz w:val="24"/>
          <w:szCs w:val="24"/>
        </w:rPr>
        <w:t xml:space="preserve">seek a written response outlining his oversight of the issues raised in the public question so that this can be published with the Panel’s November agenda pack. </w:t>
      </w:r>
    </w:p>
    <w:p w14:paraId="74BE963A" w14:textId="77777777" w:rsidR="00DF6693" w:rsidRDefault="00DF6693" w:rsidP="00DF6693">
      <w:pPr>
        <w:pStyle w:val="TableParagraph"/>
        <w:ind w:left="0"/>
        <w:rPr>
          <w:rFonts w:ascii="Arial" w:hAnsi="Arial" w:cs="Arial"/>
          <w:bCs/>
          <w:sz w:val="24"/>
          <w:szCs w:val="24"/>
        </w:rPr>
      </w:pPr>
    </w:p>
    <w:p w14:paraId="713ED202" w14:textId="724B8236" w:rsidR="00DF6693" w:rsidRPr="00DF6693" w:rsidRDefault="00DF6693" w:rsidP="00DF6693">
      <w:pPr>
        <w:pStyle w:val="TableParagraph"/>
        <w:ind w:left="0"/>
        <w:rPr>
          <w:rFonts w:ascii="Arial" w:hAnsi="Arial" w:cs="Arial"/>
          <w:b/>
          <w:sz w:val="24"/>
          <w:szCs w:val="24"/>
        </w:rPr>
      </w:pPr>
      <w:r>
        <w:rPr>
          <w:rFonts w:ascii="Arial" w:hAnsi="Arial" w:cs="Arial"/>
          <w:b/>
          <w:sz w:val="24"/>
          <w:szCs w:val="24"/>
        </w:rPr>
        <w:t>911</w:t>
      </w:r>
      <w:r>
        <w:rPr>
          <w:rFonts w:ascii="Arial" w:hAnsi="Arial" w:cs="Arial"/>
          <w:b/>
          <w:sz w:val="24"/>
          <w:szCs w:val="24"/>
        </w:rPr>
        <w:tab/>
        <w:t>NEIGHBOURHOOD POLICING</w:t>
      </w:r>
    </w:p>
    <w:p w14:paraId="70A65D86" w14:textId="77777777" w:rsidR="00DF6693" w:rsidRDefault="00DF6693" w:rsidP="00DF6693">
      <w:pPr>
        <w:pStyle w:val="TableParagraph"/>
        <w:ind w:left="720"/>
        <w:rPr>
          <w:rFonts w:ascii="Arial" w:hAnsi="Arial" w:cs="Arial"/>
          <w:bCs/>
          <w:sz w:val="24"/>
          <w:szCs w:val="24"/>
        </w:rPr>
      </w:pPr>
    </w:p>
    <w:p w14:paraId="45279391" w14:textId="4DBBA2D2" w:rsidR="009D482F" w:rsidRDefault="00F332C9" w:rsidP="00F332C9">
      <w:pPr>
        <w:pStyle w:val="TableParagraph"/>
        <w:ind w:left="720"/>
        <w:rPr>
          <w:rFonts w:ascii="Arial" w:hAnsi="Arial" w:cs="Arial"/>
          <w:bCs/>
          <w:sz w:val="24"/>
          <w:szCs w:val="24"/>
        </w:rPr>
      </w:pPr>
      <w:r w:rsidRPr="00F332C9">
        <w:rPr>
          <w:rFonts w:ascii="Arial" w:hAnsi="Arial" w:cs="Arial"/>
          <w:bCs/>
          <w:sz w:val="24"/>
          <w:szCs w:val="24"/>
        </w:rPr>
        <w:t xml:space="preserve">The Police and Crime Commissioner (PCC) </w:t>
      </w:r>
      <w:r w:rsidR="009D482F">
        <w:rPr>
          <w:rFonts w:ascii="Arial" w:hAnsi="Arial" w:cs="Arial"/>
          <w:bCs/>
          <w:sz w:val="24"/>
          <w:szCs w:val="24"/>
        </w:rPr>
        <w:t xml:space="preserve">introduced his report that outlined progress fulfilling his </w:t>
      </w:r>
      <w:r w:rsidR="005E7A80">
        <w:rPr>
          <w:rFonts w:ascii="Arial" w:hAnsi="Arial" w:cs="Arial"/>
          <w:bCs/>
          <w:sz w:val="24"/>
          <w:szCs w:val="24"/>
        </w:rPr>
        <w:t>R</w:t>
      </w:r>
      <w:r w:rsidR="009D482F">
        <w:rPr>
          <w:rFonts w:ascii="Arial" w:hAnsi="Arial" w:cs="Arial"/>
          <w:bCs/>
          <w:sz w:val="24"/>
          <w:szCs w:val="24"/>
        </w:rPr>
        <w:t>ebuilding Community Policing Police and Crime Plan commitments</w:t>
      </w:r>
      <w:r w:rsidRPr="00F332C9">
        <w:rPr>
          <w:rFonts w:ascii="Arial" w:hAnsi="Arial" w:cs="Arial"/>
          <w:bCs/>
          <w:sz w:val="24"/>
          <w:szCs w:val="24"/>
        </w:rPr>
        <w:t xml:space="preserve">, supported by Assistant Chief Constable Paul Drover and Superintendent Simon Inglis. </w:t>
      </w:r>
      <w:r w:rsidR="00E93AC7">
        <w:rPr>
          <w:rFonts w:ascii="Arial" w:hAnsi="Arial" w:cs="Arial"/>
          <w:bCs/>
          <w:sz w:val="24"/>
          <w:szCs w:val="24"/>
        </w:rPr>
        <w:t>He reported the Chief Constable, and he had secured £12.2m Home Office funds that would see 150 additional police officers recruited and 139 existing officers redeployed to neighbourhood policing, with 20 additional Police Community Support Officers.</w:t>
      </w:r>
    </w:p>
    <w:p w14:paraId="02B33218" w14:textId="77777777" w:rsidR="009D482F" w:rsidRDefault="009D482F" w:rsidP="00F332C9">
      <w:pPr>
        <w:pStyle w:val="TableParagraph"/>
        <w:ind w:left="720"/>
        <w:rPr>
          <w:rFonts w:ascii="Arial" w:hAnsi="Arial" w:cs="Arial"/>
          <w:bCs/>
          <w:sz w:val="24"/>
          <w:szCs w:val="24"/>
        </w:rPr>
      </w:pPr>
    </w:p>
    <w:p w14:paraId="16499B5F" w14:textId="77777777" w:rsidR="009D482F" w:rsidRDefault="009D482F" w:rsidP="00F332C9">
      <w:pPr>
        <w:pStyle w:val="TableParagraph"/>
        <w:ind w:left="720"/>
        <w:rPr>
          <w:rFonts w:ascii="Arial" w:hAnsi="Arial" w:cs="Arial"/>
          <w:bCs/>
          <w:sz w:val="24"/>
          <w:szCs w:val="24"/>
        </w:rPr>
      </w:pPr>
    </w:p>
    <w:p w14:paraId="217DBF58" w14:textId="500E9DB3" w:rsidR="00F332C9" w:rsidRPr="00F332C9" w:rsidRDefault="00F332C9" w:rsidP="00F332C9">
      <w:pPr>
        <w:pStyle w:val="TableParagraph"/>
        <w:ind w:left="720"/>
        <w:rPr>
          <w:rFonts w:ascii="Arial" w:hAnsi="Arial" w:cs="Arial"/>
          <w:bCs/>
          <w:sz w:val="24"/>
          <w:szCs w:val="24"/>
        </w:rPr>
      </w:pPr>
      <w:r w:rsidRPr="00F332C9">
        <w:rPr>
          <w:rFonts w:ascii="Arial" w:hAnsi="Arial" w:cs="Arial"/>
          <w:bCs/>
          <w:sz w:val="24"/>
          <w:szCs w:val="24"/>
        </w:rPr>
        <w:t>.</w:t>
      </w:r>
    </w:p>
    <w:p w14:paraId="05E3CC20" w14:textId="77777777" w:rsidR="00F332C9" w:rsidRPr="00F332C9" w:rsidRDefault="00F332C9" w:rsidP="00F332C9">
      <w:pPr>
        <w:pStyle w:val="TableParagraph"/>
        <w:ind w:left="720"/>
        <w:rPr>
          <w:rFonts w:ascii="Arial" w:hAnsi="Arial" w:cs="Arial"/>
          <w:bCs/>
          <w:sz w:val="24"/>
          <w:szCs w:val="24"/>
        </w:rPr>
      </w:pPr>
    </w:p>
    <w:p w14:paraId="702253C7" w14:textId="79A9D0DA" w:rsidR="00F332C9" w:rsidRPr="00F332C9" w:rsidRDefault="00E93AC7" w:rsidP="00F332C9">
      <w:pPr>
        <w:pStyle w:val="TableParagraph"/>
        <w:ind w:left="720"/>
        <w:rPr>
          <w:rFonts w:ascii="Arial" w:hAnsi="Arial" w:cs="Arial"/>
          <w:bCs/>
          <w:sz w:val="24"/>
          <w:szCs w:val="24"/>
        </w:rPr>
      </w:pPr>
      <w:r>
        <w:rPr>
          <w:rFonts w:ascii="Arial" w:hAnsi="Arial" w:cs="Arial"/>
          <w:bCs/>
          <w:sz w:val="24"/>
          <w:szCs w:val="24"/>
        </w:rPr>
        <w:lastRenderedPageBreak/>
        <w:t xml:space="preserve">The </w:t>
      </w:r>
      <w:r w:rsidR="00E83335">
        <w:rPr>
          <w:rFonts w:ascii="Arial" w:hAnsi="Arial" w:cs="Arial"/>
          <w:bCs/>
          <w:sz w:val="24"/>
          <w:szCs w:val="24"/>
        </w:rPr>
        <w:t xml:space="preserve">OPCC </w:t>
      </w:r>
      <w:r w:rsidR="00E83335" w:rsidRPr="00F332C9">
        <w:rPr>
          <w:rFonts w:ascii="Arial" w:hAnsi="Arial" w:cs="Arial"/>
          <w:bCs/>
          <w:sz w:val="24"/>
          <w:szCs w:val="24"/>
        </w:rPr>
        <w:t>Chief</w:t>
      </w:r>
      <w:r w:rsidR="00F332C9" w:rsidRPr="00F332C9">
        <w:rPr>
          <w:rFonts w:ascii="Arial" w:hAnsi="Arial" w:cs="Arial"/>
          <w:bCs/>
          <w:sz w:val="24"/>
          <w:szCs w:val="24"/>
        </w:rPr>
        <w:t xml:space="preserve"> Finance Officer and Head of Policy provided further detail, </w:t>
      </w:r>
      <w:r>
        <w:rPr>
          <w:rFonts w:ascii="Arial" w:hAnsi="Arial" w:cs="Arial"/>
          <w:bCs/>
          <w:sz w:val="24"/>
          <w:szCs w:val="24"/>
        </w:rPr>
        <w:t xml:space="preserve">clarifying the overlap and </w:t>
      </w:r>
      <w:r w:rsidR="00F332C9" w:rsidRPr="00F332C9">
        <w:rPr>
          <w:rFonts w:ascii="Arial" w:hAnsi="Arial" w:cs="Arial"/>
          <w:bCs/>
          <w:sz w:val="24"/>
          <w:szCs w:val="24"/>
        </w:rPr>
        <w:t xml:space="preserve">differences between the </w:t>
      </w:r>
      <w:r>
        <w:rPr>
          <w:rFonts w:ascii="Arial" w:hAnsi="Arial" w:cs="Arial"/>
          <w:bCs/>
          <w:sz w:val="24"/>
          <w:szCs w:val="24"/>
        </w:rPr>
        <w:t>five pillars of the National Neighbourhood Policing Guarantee and the PCC’s 12 local neighbourhood policing promises</w:t>
      </w:r>
      <w:r w:rsidR="005E7A80">
        <w:rPr>
          <w:rFonts w:ascii="Arial" w:hAnsi="Arial" w:cs="Arial"/>
          <w:bCs/>
          <w:sz w:val="24"/>
          <w:szCs w:val="24"/>
        </w:rPr>
        <w:t>. A</w:t>
      </w:r>
      <w:r>
        <w:rPr>
          <w:rFonts w:ascii="Arial" w:hAnsi="Arial" w:cs="Arial"/>
          <w:bCs/>
          <w:sz w:val="24"/>
          <w:szCs w:val="24"/>
        </w:rPr>
        <w:t>n overview of the development of p</w:t>
      </w:r>
      <w:r w:rsidR="00F332C9" w:rsidRPr="00F332C9">
        <w:rPr>
          <w:rFonts w:ascii="Arial" w:hAnsi="Arial" w:cs="Arial"/>
          <w:bCs/>
          <w:sz w:val="24"/>
          <w:szCs w:val="24"/>
        </w:rPr>
        <w:t xml:space="preserve">erformance </w:t>
      </w:r>
      <w:r>
        <w:rPr>
          <w:rFonts w:ascii="Arial" w:hAnsi="Arial" w:cs="Arial"/>
          <w:bCs/>
          <w:sz w:val="24"/>
          <w:szCs w:val="24"/>
        </w:rPr>
        <w:t>measurement</w:t>
      </w:r>
      <w:r w:rsidRPr="00F332C9">
        <w:rPr>
          <w:rFonts w:ascii="Arial" w:hAnsi="Arial" w:cs="Arial"/>
          <w:bCs/>
          <w:sz w:val="24"/>
          <w:szCs w:val="24"/>
        </w:rPr>
        <w:t xml:space="preserve"> </w:t>
      </w:r>
      <w:r>
        <w:rPr>
          <w:rFonts w:ascii="Arial" w:hAnsi="Arial" w:cs="Arial"/>
          <w:bCs/>
          <w:sz w:val="24"/>
          <w:szCs w:val="24"/>
        </w:rPr>
        <w:t xml:space="preserve">both locally and nationally </w:t>
      </w:r>
      <w:r w:rsidR="00F332C9" w:rsidRPr="00F332C9">
        <w:rPr>
          <w:rFonts w:ascii="Arial" w:hAnsi="Arial" w:cs="Arial"/>
          <w:bCs/>
          <w:sz w:val="24"/>
          <w:szCs w:val="24"/>
        </w:rPr>
        <w:t xml:space="preserve">was shared, </w:t>
      </w:r>
      <w:r>
        <w:rPr>
          <w:rFonts w:ascii="Arial" w:hAnsi="Arial" w:cs="Arial"/>
          <w:bCs/>
          <w:sz w:val="24"/>
          <w:szCs w:val="24"/>
        </w:rPr>
        <w:t>that highlighted the online live</w:t>
      </w:r>
      <w:r w:rsidRPr="00F332C9">
        <w:rPr>
          <w:rFonts w:ascii="Arial" w:hAnsi="Arial" w:cs="Arial"/>
          <w:bCs/>
          <w:sz w:val="24"/>
          <w:szCs w:val="24"/>
        </w:rPr>
        <w:t xml:space="preserve"> </w:t>
      </w:r>
      <w:r w:rsidR="00F332C9" w:rsidRPr="00F332C9">
        <w:rPr>
          <w:rFonts w:ascii="Arial" w:hAnsi="Arial" w:cs="Arial"/>
          <w:bCs/>
          <w:sz w:val="24"/>
          <w:szCs w:val="24"/>
        </w:rPr>
        <w:t xml:space="preserve">KPIs </w:t>
      </w:r>
      <w:r>
        <w:rPr>
          <w:rFonts w:ascii="Arial" w:hAnsi="Arial" w:cs="Arial"/>
          <w:bCs/>
          <w:sz w:val="24"/>
          <w:szCs w:val="24"/>
        </w:rPr>
        <w:t xml:space="preserve">data viewable on the PCC website, plans to create ward level crime data dashboards and </w:t>
      </w:r>
      <w:r w:rsidR="005E7A80">
        <w:rPr>
          <w:rFonts w:ascii="Arial" w:hAnsi="Arial" w:cs="Arial"/>
          <w:bCs/>
          <w:sz w:val="24"/>
          <w:szCs w:val="24"/>
        </w:rPr>
        <w:t xml:space="preserve">the development of </w:t>
      </w:r>
      <w:r>
        <w:rPr>
          <w:rFonts w:ascii="Arial" w:hAnsi="Arial" w:cs="Arial"/>
          <w:bCs/>
          <w:sz w:val="24"/>
          <w:szCs w:val="24"/>
        </w:rPr>
        <w:t xml:space="preserve"> a public perception survey.</w:t>
      </w:r>
    </w:p>
    <w:p w14:paraId="0A94C7EE" w14:textId="77777777" w:rsidR="00F332C9" w:rsidRPr="00F332C9" w:rsidRDefault="00F332C9" w:rsidP="00F332C9">
      <w:pPr>
        <w:pStyle w:val="TableParagraph"/>
        <w:ind w:left="720"/>
        <w:rPr>
          <w:rFonts w:ascii="Arial" w:hAnsi="Arial" w:cs="Arial"/>
          <w:bCs/>
          <w:sz w:val="24"/>
          <w:szCs w:val="24"/>
        </w:rPr>
      </w:pPr>
    </w:p>
    <w:p w14:paraId="24C3A6EC" w14:textId="5347D46C" w:rsidR="00F332C9" w:rsidRPr="00F332C9" w:rsidRDefault="00F332C9" w:rsidP="00F332C9">
      <w:pPr>
        <w:pStyle w:val="TableParagraph"/>
        <w:ind w:left="720"/>
        <w:rPr>
          <w:rFonts w:ascii="Arial" w:hAnsi="Arial" w:cs="Arial"/>
          <w:bCs/>
          <w:sz w:val="24"/>
          <w:szCs w:val="24"/>
        </w:rPr>
      </w:pPr>
      <w:r w:rsidRPr="00F332C9">
        <w:rPr>
          <w:rFonts w:ascii="Arial" w:hAnsi="Arial" w:cs="Arial"/>
          <w:bCs/>
          <w:sz w:val="24"/>
          <w:szCs w:val="24"/>
        </w:rPr>
        <w:t>A</w:t>
      </w:r>
      <w:r w:rsidR="00BD1FDA">
        <w:rPr>
          <w:rFonts w:ascii="Arial" w:hAnsi="Arial" w:cs="Arial"/>
          <w:bCs/>
          <w:sz w:val="24"/>
          <w:szCs w:val="24"/>
        </w:rPr>
        <w:t xml:space="preserve"> demonstration was given </w:t>
      </w:r>
      <w:r w:rsidR="005E7A80">
        <w:rPr>
          <w:rFonts w:ascii="Arial" w:hAnsi="Arial" w:cs="Arial"/>
          <w:bCs/>
          <w:sz w:val="24"/>
          <w:szCs w:val="24"/>
        </w:rPr>
        <w:t xml:space="preserve">of the </w:t>
      </w:r>
      <w:r w:rsidRPr="00F332C9">
        <w:rPr>
          <w:rFonts w:ascii="Arial" w:hAnsi="Arial" w:cs="Arial"/>
          <w:bCs/>
          <w:sz w:val="24"/>
          <w:szCs w:val="24"/>
        </w:rPr>
        <w:t xml:space="preserve"> Single Online Home portal</w:t>
      </w:r>
      <w:r w:rsidR="00BD1FDA">
        <w:rPr>
          <w:rFonts w:ascii="Arial" w:hAnsi="Arial" w:cs="Arial"/>
          <w:bCs/>
          <w:sz w:val="24"/>
          <w:szCs w:val="24"/>
        </w:rPr>
        <w:t xml:space="preserve"> to find local</w:t>
      </w:r>
      <w:r w:rsidR="00AB2CB4">
        <w:rPr>
          <w:rFonts w:ascii="Arial" w:hAnsi="Arial" w:cs="Arial"/>
          <w:bCs/>
          <w:sz w:val="24"/>
          <w:szCs w:val="24"/>
        </w:rPr>
        <w:t xml:space="preserve"> </w:t>
      </w:r>
      <w:r w:rsidRPr="00F332C9">
        <w:rPr>
          <w:rFonts w:ascii="Arial" w:hAnsi="Arial" w:cs="Arial"/>
          <w:bCs/>
          <w:sz w:val="24"/>
          <w:szCs w:val="24"/>
        </w:rPr>
        <w:t xml:space="preserve">neighbourhood policing </w:t>
      </w:r>
      <w:r w:rsidR="00BD1FDA">
        <w:rPr>
          <w:rFonts w:ascii="Arial" w:hAnsi="Arial" w:cs="Arial"/>
          <w:bCs/>
          <w:sz w:val="24"/>
          <w:szCs w:val="24"/>
        </w:rPr>
        <w:t xml:space="preserve">team </w:t>
      </w:r>
      <w:r w:rsidRPr="00F332C9">
        <w:rPr>
          <w:rFonts w:ascii="Arial" w:hAnsi="Arial" w:cs="Arial"/>
          <w:bCs/>
          <w:sz w:val="24"/>
          <w:szCs w:val="24"/>
        </w:rPr>
        <w:t xml:space="preserve">information, </w:t>
      </w:r>
      <w:r w:rsidR="00BD1FDA">
        <w:rPr>
          <w:rFonts w:ascii="Arial" w:hAnsi="Arial" w:cs="Arial"/>
          <w:bCs/>
          <w:sz w:val="24"/>
          <w:szCs w:val="24"/>
        </w:rPr>
        <w:t>an online contact form</w:t>
      </w:r>
      <w:r w:rsidRPr="00F332C9">
        <w:rPr>
          <w:rFonts w:ascii="Arial" w:hAnsi="Arial" w:cs="Arial"/>
          <w:bCs/>
          <w:sz w:val="24"/>
          <w:szCs w:val="24"/>
        </w:rPr>
        <w:t>, local priorities</w:t>
      </w:r>
      <w:r w:rsidR="00BD1FDA">
        <w:rPr>
          <w:rFonts w:ascii="Arial" w:hAnsi="Arial" w:cs="Arial"/>
          <w:bCs/>
          <w:sz w:val="24"/>
          <w:szCs w:val="24"/>
        </w:rPr>
        <w:t xml:space="preserve"> and crime statistics</w:t>
      </w:r>
      <w:r w:rsidRPr="00F332C9">
        <w:rPr>
          <w:rFonts w:ascii="Arial" w:hAnsi="Arial" w:cs="Arial"/>
          <w:bCs/>
          <w:sz w:val="24"/>
          <w:szCs w:val="24"/>
        </w:rPr>
        <w:t xml:space="preserve">, and events. </w:t>
      </w:r>
    </w:p>
    <w:p w14:paraId="6157BD7A" w14:textId="77777777" w:rsidR="00337709" w:rsidRDefault="00337709" w:rsidP="00DF6693">
      <w:pPr>
        <w:pStyle w:val="TableParagraph"/>
        <w:ind w:left="720"/>
        <w:rPr>
          <w:rFonts w:ascii="Arial" w:hAnsi="Arial" w:cs="Arial"/>
          <w:bCs/>
          <w:sz w:val="24"/>
          <w:szCs w:val="24"/>
        </w:rPr>
      </w:pPr>
    </w:p>
    <w:p w14:paraId="0945AA03" w14:textId="2F3C0C36" w:rsidR="00EE6A9D" w:rsidRDefault="00BD1FDA" w:rsidP="00DF6693">
      <w:pPr>
        <w:pStyle w:val="TableParagraph"/>
        <w:ind w:left="720"/>
        <w:rPr>
          <w:rFonts w:ascii="Arial" w:hAnsi="Arial" w:cs="Arial"/>
          <w:bCs/>
          <w:sz w:val="24"/>
          <w:szCs w:val="24"/>
        </w:rPr>
      </w:pPr>
      <w:r>
        <w:rPr>
          <w:rFonts w:ascii="Arial" w:hAnsi="Arial" w:cs="Arial"/>
          <w:bCs/>
          <w:sz w:val="24"/>
          <w:szCs w:val="24"/>
        </w:rPr>
        <w:t xml:space="preserve">During the debate the following points were made: </w:t>
      </w:r>
    </w:p>
    <w:p w14:paraId="6D5329BC" w14:textId="77777777" w:rsidR="00AB2CB4" w:rsidRDefault="00AB2CB4" w:rsidP="00DF6693">
      <w:pPr>
        <w:pStyle w:val="TableParagraph"/>
        <w:ind w:left="720"/>
        <w:rPr>
          <w:rFonts w:ascii="Arial" w:hAnsi="Arial" w:cs="Arial"/>
          <w:bCs/>
          <w:sz w:val="24"/>
          <w:szCs w:val="24"/>
        </w:rPr>
      </w:pPr>
    </w:p>
    <w:p w14:paraId="224E21EF" w14:textId="7EE52520" w:rsidR="00EE6A9D" w:rsidRPr="00A12982" w:rsidRDefault="00EE6A9D" w:rsidP="00DF6693">
      <w:pPr>
        <w:pStyle w:val="TableParagraph"/>
        <w:ind w:left="720"/>
        <w:rPr>
          <w:rFonts w:ascii="Arial" w:hAnsi="Arial" w:cs="Arial"/>
          <w:b/>
          <w:sz w:val="24"/>
          <w:szCs w:val="24"/>
        </w:rPr>
      </w:pPr>
      <w:r w:rsidRPr="00A12982">
        <w:rPr>
          <w:rFonts w:ascii="Arial" w:hAnsi="Arial" w:cs="Arial"/>
          <w:b/>
          <w:sz w:val="24"/>
          <w:szCs w:val="24"/>
        </w:rPr>
        <w:t>Recruitment and redeployment into neighbourhood policing</w:t>
      </w:r>
      <w:r w:rsidR="005C32D0">
        <w:rPr>
          <w:rFonts w:ascii="Arial" w:hAnsi="Arial" w:cs="Arial"/>
          <w:b/>
          <w:sz w:val="24"/>
          <w:szCs w:val="24"/>
        </w:rPr>
        <w:t xml:space="preserve"> </w:t>
      </w:r>
    </w:p>
    <w:p w14:paraId="72B7B4BF" w14:textId="0A2BDCF6" w:rsidR="00361DA5" w:rsidRDefault="00361DA5" w:rsidP="002E2077">
      <w:pPr>
        <w:pStyle w:val="TableParagraph"/>
        <w:ind w:left="720"/>
        <w:rPr>
          <w:rFonts w:ascii="Arial" w:hAnsi="Arial" w:cs="Arial"/>
          <w:bCs/>
          <w:sz w:val="24"/>
          <w:szCs w:val="24"/>
        </w:rPr>
      </w:pPr>
      <w:r>
        <w:rPr>
          <w:rFonts w:ascii="Arial" w:hAnsi="Arial" w:cs="Arial"/>
          <w:bCs/>
          <w:sz w:val="24"/>
          <w:szCs w:val="24"/>
        </w:rPr>
        <w:t>The Panel welcomed the expansion of neighbourhood policing and noted t</w:t>
      </w:r>
      <w:r w:rsidR="00EE6A9D">
        <w:rPr>
          <w:rFonts w:ascii="Arial" w:hAnsi="Arial" w:cs="Arial"/>
          <w:bCs/>
          <w:sz w:val="24"/>
          <w:szCs w:val="24"/>
        </w:rPr>
        <w:t xml:space="preserve">he </w:t>
      </w:r>
      <w:r w:rsidR="00581857">
        <w:rPr>
          <w:rFonts w:ascii="Arial" w:hAnsi="Arial" w:cs="Arial"/>
          <w:bCs/>
          <w:sz w:val="24"/>
          <w:szCs w:val="24"/>
        </w:rPr>
        <w:t>increase in neighbourhood police officers would be achieved through the redeployment of experienced officers</w:t>
      </w:r>
      <w:r w:rsidR="003C3851">
        <w:rPr>
          <w:rFonts w:ascii="Arial" w:hAnsi="Arial" w:cs="Arial"/>
          <w:bCs/>
          <w:sz w:val="24"/>
          <w:szCs w:val="24"/>
        </w:rPr>
        <w:t>, rather than trainees,</w:t>
      </w:r>
      <w:r>
        <w:rPr>
          <w:rFonts w:ascii="Arial" w:hAnsi="Arial" w:cs="Arial"/>
          <w:bCs/>
          <w:sz w:val="24"/>
          <w:szCs w:val="24"/>
        </w:rPr>
        <w:t xml:space="preserve"> </w:t>
      </w:r>
      <w:r w:rsidR="00581857">
        <w:rPr>
          <w:rFonts w:ascii="Arial" w:hAnsi="Arial" w:cs="Arial"/>
          <w:bCs/>
          <w:sz w:val="24"/>
          <w:szCs w:val="24"/>
        </w:rPr>
        <w:t xml:space="preserve">and </w:t>
      </w:r>
      <w:r w:rsidR="003C3851">
        <w:rPr>
          <w:rFonts w:ascii="Arial" w:hAnsi="Arial" w:cs="Arial"/>
          <w:bCs/>
          <w:sz w:val="24"/>
          <w:szCs w:val="24"/>
        </w:rPr>
        <w:t xml:space="preserve">was </w:t>
      </w:r>
      <w:r w:rsidR="00581857">
        <w:rPr>
          <w:rFonts w:ascii="Arial" w:hAnsi="Arial" w:cs="Arial"/>
          <w:bCs/>
          <w:sz w:val="24"/>
          <w:szCs w:val="24"/>
        </w:rPr>
        <w:t xml:space="preserve">expected to be at target by </w:t>
      </w:r>
      <w:r w:rsidR="002E2077">
        <w:rPr>
          <w:rFonts w:ascii="Arial" w:hAnsi="Arial" w:cs="Arial"/>
          <w:bCs/>
          <w:sz w:val="24"/>
          <w:szCs w:val="24"/>
        </w:rPr>
        <w:t xml:space="preserve">the </w:t>
      </w:r>
      <w:r w:rsidR="00581857">
        <w:rPr>
          <w:rFonts w:ascii="Arial" w:hAnsi="Arial" w:cs="Arial"/>
          <w:bCs/>
          <w:sz w:val="24"/>
          <w:szCs w:val="24"/>
        </w:rPr>
        <w:t xml:space="preserve">end </w:t>
      </w:r>
      <w:r w:rsidR="002E2077">
        <w:rPr>
          <w:rFonts w:ascii="Arial" w:hAnsi="Arial" w:cs="Arial"/>
          <w:bCs/>
          <w:sz w:val="24"/>
          <w:szCs w:val="24"/>
        </w:rPr>
        <w:t xml:space="preserve">of </w:t>
      </w:r>
      <w:r w:rsidR="00581857">
        <w:rPr>
          <w:rFonts w:ascii="Arial" w:hAnsi="Arial" w:cs="Arial"/>
          <w:bCs/>
          <w:sz w:val="24"/>
          <w:szCs w:val="24"/>
        </w:rPr>
        <w:t xml:space="preserve">October. Members were assured that backfilling </w:t>
      </w:r>
      <w:r w:rsidR="002E2077">
        <w:rPr>
          <w:rFonts w:ascii="Arial" w:hAnsi="Arial" w:cs="Arial"/>
          <w:bCs/>
          <w:sz w:val="24"/>
          <w:szCs w:val="24"/>
        </w:rPr>
        <w:t xml:space="preserve"> </w:t>
      </w:r>
      <w:r w:rsidR="00581857">
        <w:rPr>
          <w:rFonts w:ascii="Arial" w:hAnsi="Arial" w:cs="Arial"/>
          <w:bCs/>
          <w:sz w:val="24"/>
          <w:szCs w:val="24"/>
        </w:rPr>
        <w:t xml:space="preserve">these officers would not create gaps elsewhere or reduce core services. </w:t>
      </w:r>
      <w:r w:rsidR="003C3851">
        <w:rPr>
          <w:rFonts w:ascii="Arial" w:hAnsi="Arial" w:cs="Arial"/>
          <w:bCs/>
          <w:sz w:val="24"/>
          <w:szCs w:val="24"/>
        </w:rPr>
        <w:t>Deployment of</w:t>
      </w:r>
      <w:r w:rsidR="00581857">
        <w:rPr>
          <w:rFonts w:ascii="Arial" w:hAnsi="Arial" w:cs="Arial"/>
          <w:bCs/>
          <w:sz w:val="24"/>
          <w:szCs w:val="24"/>
        </w:rPr>
        <w:t xml:space="preserve"> PCSO</w:t>
      </w:r>
      <w:r w:rsidR="003C3851">
        <w:rPr>
          <w:rFonts w:ascii="Arial" w:hAnsi="Arial" w:cs="Arial"/>
          <w:bCs/>
          <w:sz w:val="24"/>
          <w:szCs w:val="24"/>
        </w:rPr>
        <w:t>s</w:t>
      </w:r>
      <w:r w:rsidR="00581857">
        <w:rPr>
          <w:rFonts w:ascii="Arial" w:hAnsi="Arial" w:cs="Arial"/>
          <w:bCs/>
          <w:sz w:val="24"/>
          <w:szCs w:val="24"/>
        </w:rPr>
        <w:t xml:space="preserve"> was expected to be completed by the end of the year</w:t>
      </w:r>
      <w:r w:rsidR="003C3851">
        <w:rPr>
          <w:rFonts w:ascii="Arial" w:hAnsi="Arial" w:cs="Arial"/>
          <w:bCs/>
          <w:sz w:val="24"/>
          <w:szCs w:val="24"/>
        </w:rPr>
        <w:t xml:space="preserve"> as a higher element of their training was frontline based.</w:t>
      </w:r>
      <w:r w:rsidR="00581857">
        <w:rPr>
          <w:rFonts w:ascii="Arial" w:hAnsi="Arial" w:cs="Arial"/>
          <w:bCs/>
          <w:sz w:val="24"/>
          <w:szCs w:val="24"/>
        </w:rPr>
        <w:t xml:space="preserve"> </w:t>
      </w:r>
      <w:r w:rsidR="002E2077">
        <w:rPr>
          <w:rFonts w:ascii="Arial" w:hAnsi="Arial" w:cs="Arial"/>
          <w:bCs/>
          <w:sz w:val="24"/>
          <w:szCs w:val="24"/>
        </w:rPr>
        <w:t xml:space="preserve">The PCC was </w:t>
      </w:r>
      <w:r w:rsidRPr="00361DA5">
        <w:rPr>
          <w:rFonts w:ascii="Arial" w:hAnsi="Arial" w:cs="Arial"/>
          <w:bCs/>
          <w:sz w:val="24"/>
          <w:szCs w:val="24"/>
        </w:rPr>
        <w:t xml:space="preserve">asked how </w:t>
      </w:r>
      <w:r w:rsidR="002E2077">
        <w:rPr>
          <w:rFonts w:ascii="Arial" w:hAnsi="Arial" w:cs="Arial"/>
          <w:bCs/>
          <w:sz w:val="24"/>
          <w:szCs w:val="24"/>
        </w:rPr>
        <w:t xml:space="preserve">he would </w:t>
      </w:r>
      <w:r w:rsidRPr="00361DA5">
        <w:rPr>
          <w:rFonts w:ascii="Arial" w:hAnsi="Arial" w:cs="Arial"/>
          <w:bCs/>
          <w:sz w:val="24"/>
          <w:szCs w:val="24"/>
        </w:rPr>
        <w:t>ensur</w:t>
      </w:r>
      <w:r>
        <w:rPr>
          <w:rFonts w:ascii="Arial" w:hAnsi="Arial" w:cs="Arial"/>
          <w:bCs/>
          <w:sz w:val="24"/>
          <w:szCs w:val="24"/>
        </w:rPr>
        <w:t>e neighbourhood officers</w:t>
      </w:r>
      <w:r w:rsidRPr="00361DA5">
        <w:rPr>
          <w:rFonts w:ascii="Arial" w:hAnsi="Arial" w:cs="Arial"/>
          <w:bCs/>
          <w:sz w:val="24"/>
          <w:szCs w:val="24"/>
        </w:rPr>
        <w:t xml:space="preserve"> were reflective of the</w:t>
      </w:r>
      <w:r>
        <w:rPr>
          <w:rFonts w:ascii="Arial" w:hAnsi="Arial" w:cs="Arial"/>
          <w:bCs/>
          <w:sz w:val="24"/>
          <w:szCs w:val="24"/>
        </w:rPr>
        <w:t xml:space="preserve"> diverse</w:t>
      </w:r>
      <w:r w:rsidRPr="00361DA5">
        <w:rPr>
          <w:rFonts w:ascii="Arial" w:hAnsi="Arial" w:cs="Arial"/>
          <w:bCs/>
          <w:sz w:val="24"/>
          <w:szCs w:val="24"/>
        </w:rPr>
        <w:t xml:space="preserve"> communit</w:t>
      </w:r>
      <w:r>
        <w:rPr>
          <w:rFonts w:ascii="Arial" w:hAnsi="Arial" w:cs="Arial"/>
          <w:bCs/>
          <w:sz w:val="24"/>
          <w:szCs w:val="24"/>
        </w:rPr>
        <w:t>ies they served</w:t>
      </w:r>
      <w:r w:rsidR="002E2077">
        <w:rPr>
          <w:rFonts w:ascii="Arial" w:hAnsi="Arial" w:cs="Arial"/>
          <w:bCs/>
          <w:sz w:val="24"/>
          <w:szCs w:val="24"/>
        </w:rPr>
        <w:t xml:space="preserve">, and the </w:t>
      </w:r>
      <w:r w:rsidRPr="00361DA5">
        <w:rPr>
          <w:rFonts w:ascii="Arial" w:hAnsi="Arial" w:cs="Arial"/>
          <w:bCs/>
          <w:sz w:val="24"/>
          <w:szCs w:val="24"/>
        </w:rPr>
        <w:t>Commissioner agreed to provide further information on this question</w:t>
      </w:r>
      <w:r>
        <w:rPr>
          <w:rFonts w:ascii="Arial" w:hAnsi="Arial" w:cs="Arial"/>
          <w:bCs/>
          <w:sz w:val="24"/>
          <w:szCs w:val="24"/>
        </w:rPr>
        <w:t xml:space="preserve">. </w:t>
      </w:r>
    </w:p>
    <w:p w14:paraId="7C5BB55C" w14:textId="77777777" w:rsidR="002E2077" w:rsidRDefault="002E2077" w:rsidP="002E2077">
      <w:pPr>
        <w:pStyle w:val="TableParagraph"/>
        <w:ind w:left="720"/>
        <w:rPr>
          <w:rFonts w:ascii="Arial" w:hAnsi="Arial" w:cs="Arial"/>
          <w:bCs/>
          <w:sz w:val="24"/>
          <w:szCs w:val="24"/>
        </w:rPr>
      </w:pPr>
    </w:p>
    <w:p w14:paraId="7A509B2A" w14:textId="328321F0" w:rsidR="00361DA5" w:rsidRPr="00A12982" w:rsidRDefault="00361DA5" w:rsidP="00DF6693">
      <w:pPr>
        <w:pStyle w:val="TableParagraph"/>
        <w:ind w:left="720"/>
        <w:rPr>
          <w:rFonts w:ascii="Arial" w:hAnsi="Arial" w:cs="Arial"/>
          <w:b/>
          <w:sz w:val="24"/>
          <w:szCs w:val="24"/>
        </w:rPr>
      </w:pPr>
      <w:r w:rsidRPr="00A12982">
        <w:rPr>
          <w:rFonts w:ascii="Arial" w:hAnsi="Arial" w:cs="Arial"/>
          <w:b/>
          <w:sz w:val="24"/>
          <w:szCs w:val="24"/>
        </w:rPr>
        <w:t>Training and retention of neighbourhood officers</w:t>
      </w:r>
    </w:p>
    <w:p w14:paraId="414DFC74" w14:textId="2D59AF89" w:rsidR="00433EEE" w:rsidRDefault="00361DA5" w:rsidP="00BF3545">
      <w:pPr>
        <w:pStyle w:val="TableParagraph"/>
        <w:ind w:left="720"/>
        <w:rPr>
          <w:rFonts w:ascii="Arial" w:hAnsi="Arial" w:cs="Arial"/>
          <w:bCs/>
          <w:sz w:val="24"/>
          <w:szCs w:val="24"/>
        </w:rPr>
      </w:pPr>
      <w:r>
        <w:rPr>
          <w:rFonts w:ascii="Arial" w:hAnsi="Arial" w:cs="Arial"/>
          <w:bCs/>
          <w:sz w:val="24"/>
          <w:szCs w:val="24"/>
        </w:rPr>
        <w:t xml:space="preserve">The new College of Policing </w:t>
      </w:r>
      <w:r w:rsidR="003C3851">
        <w:rPr>
          <w:rFonts w:ascii="Arial" w:hAnsi="Arial" w:cs="Arial"/>
          <w:bCs/>
          <w:sz w:val="24"/>
          <w:szCs w:val="24"/>
        </w:rPr>
        <w:t xml:space="preserve">accredited </w:t>
      </w:r>
      <w:r w:rsidRPr="00361DA5">
        <w:rPr>
          <w:rFonts w:ascii="Arial" w:hAnsi="Arial" w:cs="Arial"/>
          <w:bCs/>
          <w:sz w:val="24"/>
          <w:szCs w:val="24"/>
        </w:rPr>
        <w:t>national training programm</w:t>
      </w:r>
      <w:r w:rsidR="003C3851">
        <w:rPr>
          <w:rFonts w:ascii="Arial" w:hAnsi="Arial" w:cs="Arial"/>
          <w:bCs/>
          <w:sz w:val="24"/>
          <w:szCs w:val="24"/>
        </w:rPr>
        <w:t xml:space="preserve">e </w:t>
      </w:r>
      <w:r w:rsidRPr="00361DA5">
        <w:rPr>
          <w:rFonts w:ascii="Arial" w:hAnsi="Arial" w:cs="Arial"/>
          <w:bCs/>
          <w:sz w:val="24"/>
          <w:szCs w:val="24"/>
        </w:rPr>
        <w:t xml:space="preserve">for neighbourhood police officers and PCSOs </w:t>
      </w:r>
      <w:r>
        <w:rPr>
          <w:rFonts w:ascii="Arial" w:hAnsi="Arial" w:cs="Arial"/>
          <w:bCs/>
          <w:sz w:val="24"/>
          <w:szCs w:val="24"/>
        </w:rPr>
        <w:t>was outlined</w:t>
      </w:r>
      <w:r w:rsidR="003C3851">
        <w:rPr>
          <w:rFonts w:ascii="Arial" w:hAnsi="Arial" w:cs="Arial"/>
          <w:bCs/>
          <w:sz w:val="24"/>
          <w:szCs w:val="24"/>
        </w:rPr>
        <w:t xml:space="preserve"> which buil</w:t>
      </w:r>
      <w:r w:rsidR="002E2077">
        <w:rPr>
          <w:rFonts w:ascii="Arial" w:hAnsi="Arial" w:cs="Arial"/>
          <w:bCs/>
          <w:sz w:val="24"/>
          <w:szCs w:val="24"/>
        </w:rPr>
        <w:t>t</w:t>
      </w:r>
      <w:r w:rsidR="003C3851">
        <w:rPr>
          <w:rFonts w:ascii="Arial" w:hAnsi="Arial" w:cs="Arial"/>
          <w:bCs/>
          <w:sz w:val="24"/>
          <w:szCs w:val="24"/>
        </w:rPr>
        <w:t xml:space="preserve"> on previous neighbourhood police training the Force ha</w:t>
      </w:r>
      <w:r w:rsidR="002E2077">
        <w:rPr>
          <w:rFonts w:ascii="Arial" w:hAnsi="Arial" w:cs="Arial"/>
          <w:bCs/>
          <w:sz w:val="24"/>
          <w:szCs w:val="24"/>
        </w:rPr>
        <w:t>d</w:t>
      </w:r>
      <w:r w:rsidR="003C3851">
        <w:rPr>
          <w:rFonts w:ascii="Arial" w:hAnsi="Arial" w:cs="Arial"/>
          <w:bCs/>
          <w:sz w:val="24"/>
          <w:szCs w:val="24"/>
        </w:rPr>
        <w:t xml:space="preserve"> developed. Members </w:t>
      </w:r>
      <w:r w:rsidR="002E2077">
        <w:rPr>
          <w:rFonts w:ascii="Arial" w:hAnsi="Arial" w:cs="Arial"/>
          <w:bCs/>
          <w:sz w:val="24"/>
          <w:szCs w:val="24"/>
        </w:rPr>
        <w:t xml:space="preserve">acknowledged the importance of officers having problem solving and engagement skills, noting these were included as training modules. </w:t>
      </w:r>
      <w:r w:rsidR="003C3851">
        <w:rPr>
          <w:rFonts w:ascii="Arial" w:hAnsi="Arial" w:cs="Arial"/>
          <w:bCs/>
          <w:sz w:val="24"/>
          <w:szCs w:val="24"/>
        </w:rPr>
        <w:t xml:space="preserve">Responding to a question about retention of neighbourhood officers, the PCC referred to his commitment that officers remain in their roles as long as possible. </w:t>
      </w:r>
      <w:r w:rsidR="002E2077">
        <w:rPr>
          <w:rFonts w:ascii="Arial" w:hAnsi="Arial" w:cs="Arial"/>
          <w:bCs/>
          <w:sz w:val="24"/>
          <w:szCs w:val="24"/>
        </w:rPr>
        <w:t xml:space="preserve">The Force </w:t>
      </w:r>
      <w:r w:rsidR="003C3851">
        <w:rPr>
          <w:rFonts w:ascii="Arial" w:hAnsi="Arial" w:cs="Arial"/>
          <w:bCs/>
          <w:sz w:val="24"/>
          <w:szCs w:val="24"/>
        </w:rPr>
        <w:t>hope</w:t>
      </w:r>
      <w:r w:rsidR="002E2077">
        <w:rPr>
          <w:rFonts w:ascii="Arial" w:hAnsi="Arial" w:cs="Arial"/>
          <w:bCs/>
          <w:sz w:val="24"/>
          <w:szCs w:val="24"/>
        </w:rPr>
        <w:t>d</w:t>
      </w:r>
      <w:r w:rsidR="003C3851">
        <w:rPr>
          <w:rFonts w:ascii="Arial" w:hAnsi="Arial" w:cs="Arial"/>
          <w:bCs/>
          <w:sz w:val="24"/>
          <w:szCs w:val="24"/>
        </w:rPr>
        <w:t xml:space="preserve"> that </w:t>
      </w:r>
      <w:r w:rsidR="002E2077">
        <w:rPr>
          <w:rFonts w:ascii="Arial" w:hAnsi="Arial" w:cs="Arial"/>
          <w:bCs/>
          <w:sz w:val="24"/>
          <w:szCs w:val="24"/>
        </w:rPr>
        <w:t xml:space="preserve">officers would be encouraged to remain in the specialism </w:t>
      </w:r>
      <w:r w:rsidR="003C3851">
        <w:rPr>
          <w:rFonts w:ascii="Arial" w:hAnsi="Arial" w:cs="Arial"/>
          <w:bCs/>
          <w:sz w:val="24"/>
          <w:szCs w:val="24"/>
        </w:rPr>
        <w:t xml:space="preserve">through the </w:t>
      </w:r>
      <w:r w:rsidR="002E2077">
        <w:rPr>
          <w:rFonts w:ascii="Arial" w:hAnsi="Arial" w:cs="Arial"/>
          <w:bCs/>
          <w:sz w:val="24"/>
          <w:szCs w:val="24"/>
        </w:rPr>
        <w:t>establishment of accredited</w:t>
      </w:r>
      <w:r w:rsidR="003C3851">
        <w:rPr>
          <w:rFonts w:ascii="Arial" w:hAnsi="Arial" w:cs="Arial"/>
          <w:bCs/>
          <w:sz w:val="24"/>
          <w:szCs w:val="24"/>
        </w:rPr>
        <w:t xml:space="preserve"> training, raising the profile of neighbourhood policing and the development of a performance dashboard that demonstrated impact</w:t>
      </w:r>
      <w:r w:rsidR="002E2077">
        <w:rPr>
          <w:rFonts w:ascii="Arial" w:hAnsi="Arial" w:cs="Arial"/>
          <w:bCs/>
          <w:sz w:val="24"/>
          <w:szCs w:val="24"/>
        </w:rPr>
        <w:t>.</w:t>
      </w:r>
      <w:r w:rsidR="000C22E1">
        <w:rPr>
          <w:rFonts w:ascii="Arial" w:hAnsi="Arial" w:cs="Arial"/>
          <w:bCs/>
          <w:sz w:val="24"/>
          <w:szCs w:val="24"/>
        </w:rPr>
        <w:t xml:space="preserve"> </w:t>
      </w:r>
      <w:r w:rsidR="005E7A80">
        <w:rPr>
          <w:rFonts w:ascii="Arial" w:hAnsi="Arial" w:cs="Arial"/>
          <w:bCs/>
          <w:sz w:val="24"/>
          <w:szCs w:val="24"/>
        </w:rPr>
        <w:t xml:space="preserve">Members were assured that </w:t>
      </w:r>
      <w:r w:rsidR="0075597C">
        <w:rPr>
          <w:rFonts w:ascii="Arial" w:hAnsi="Arial" w:cs="Arial"/>
          <w:bCs/>
          <w:sz w:val="24"/>
          <w:szCs w:val="24"/>
        </w:rPr>
        <w:t xml:space="preserve">neighbourhoods officers would be expected to </w:t>
      </w:r>
      <w:r w:rsidR="004D595B">
        <w:rPr>
          <w:rFonts w:ascii="Arial" w:hAnsi="Arial" w:cs="Arial"/>
          <w:bCs/>
          <w:sz w:val="24"/>
          <w:szCs w:val="24"/>
        </w:rPr>
        <w:t>fulfil the</w:t>
      </w:r>
      <w:r w:rsidR="000C22E1">
        <w:rPr>
          <w:rFonts w:ascii="Arial" w:hAnsi="Arial" w:cs="Arial"/>
          <w:bCs/>
          <w:sz w:val="24"/>
          <w:szCs w:val="24"/>
        </w:rPr>
        <w:t xml:space="preserve"> Victims’ </w:t>
      </w:r>
      <w:r w:rsidR="004D595B">
        <w:rPr>
          <w:rFonts w:ascii="Arial" w:hAnsi="Arial" w:cs="Arial"/>
          <w:bCs/>
          <w:sz w:val="24"/>
          <w:szCs w:val="24"/>
        </w:rPr>
        <w:t>Code,</w:t>
      </w:r>
      <w:r w:rsidR="00BF3545">
        <w:rPr>
          <w:rFonts w:ascii="Arial" w:hAnsi="Arial" w:cs="Arial"/>
          <w:bCs/>
          <w:sz w:val="24"/>
          <w:szCs w:val="24"/>
        </w:rPr>
        <w:t xml:space="preserve"> and it was </w:t>
      </w:r>
      <w:r w:rsidR="0075597C">
        <w:rPr>
          <w:rFonts w:ascii="Arial" w:hAnsi="Arial" w:cs="Arial"/>
          <w:bCs/>
          <w:sz w:val="24"/>
          <w:szCs w:val="24"/>
        </w:rPr>
        <w:t xml:space="preserve">also </w:t>
      </w:r>
      <w:r w:rsidR="00BF3545">
        <w:rPr>
          <w:rFonts w:ascii="Arial" w:hAnsi="Arial" w:cs="Arial"/>
          <w:bCs/>
          <w:sz w:val="24"/>
          <w:szCs w:val="24"/>
        </w:rPr>
        <w:t xml:space="preserve">highlighted </w:t>
      </w:r>
      <w:r w:rsidR="004D595B">
        <w:rPr>
          <w:rFonts w:ascii="Arial" w:hAnsi="Arial" w:cs="Arial"/>
          <w:bCs/>
          <w:sz w:val="24"/>
          <w:szCs w:val="24"/>
        </w:rPr>
        <w:t>that when there was support in areas like Prevention Officers would be able to seek specialised support</w:t>
      </w:r>
      <w:r w:rsidR="0075597C">
        <w:rPr>
          <w:rFonts w:ascii="Arial" w:hAnsi="Arial" w:cs="Arial"/>
          <w:bCs/>
          <w:sz w:val="24"/>
          <w:szCs w:val="24"/>
        </w:rPr>
        <w:t xml:space="preserve">. </w:t>
      </w:r>
    </w:p>
    <w:p w14:paraId="0D2BCD43" w14:textId="43B4E019" w:rsidR="00361DA5" w:rsidRDefault="00361DA5" w:rsidP="00DF6693">
      <w:pPr>
        <w:pStyle w:val="TableParagraph"/>
        <w:ind w:left="720"/>
        <w:rPr>
          <w:rFonts w:ascii="Arial" w:hAnsi="Arial" w:cs="Arial"/>
          <w:bCs/>
          <w:sz w:val="24"/>
          <w:szCs w:val="24"/>
        </w:rPr>
      </w:pPr>
    </w:p>
    <w:p w14:paraId="50D03F0A" w14:textId="6D2DA27A" w:rsidR="00C33C10" w:rsidRDefault="00C33C10" w:rsidP="00DF6693">
      <w:pPr>
        <w:pStyle w:val="TableParagraph"/>
        <w:ind w:left="720"/>
        <w:rPr>
          <w:rFonts w:ascii="Arial" w:hAnsi="Arial" w:cs="Arial"/>
          <w:b/>
          <w:sz w:val="24"/>
          <w:szCs w:val="24"/>
        </w:rPr>
      </w:pPr>
      <w:r>
        <w:rPr>
          <w:rFonts w:ascii="Arial" w:hAnsi="Arial" w:cs="Arial"/>
          <w:b/>
          <w:sz w:val="24"/>
          <w:szCs w:val="24"/>
        </w:rPr>
        <w:t>Structure of the Neighbourhood Team</w:t>
      </w:r>
    </w:p>
    <w:p w14:paraId="5E01CD6D" w14:textId="28220EFF" w:rsidR="00816951" w:rsidRDefault="00BF3545" w:rsidP="00326D30">
      <w:pPr>
        <w:pStyle w:val="TableParagraph"/>
        <w:ind w:left="720"/>
        <w:rPr>
          <w:rFonts w:ascii="Arial" w:hAnsi="Arial" w:cs="Arial"/>
          <w:bCs/>
          <w:sz w:val="24"/>
          <w:szCs w:val="24"/>
        </w:rPr>
      </w:pPr>
      <w:r>
        <w:rPr>
          <w:rFonts w:ascii="Arial" w:hAnsi="Arial" w:cs="Arial"/>
          <w:bCs/>
          <w:sz w:val="24"/>
          <w:szCs w:val="24"/>
        </w:rPr>
        <w:t xml:space="preserve">The structure </w:t>
      </w:r>
      <w:r w:rsidR="005E1060">
        <w:rPr>
          <w:rFonts w:ascii="Arial" w:hAnsi="Arial" w:cs="Arial"/>
          <w:bCs/>
          <w:sz w:val="24"/>
          <w:szCs w:val="24"/>
        </w:rPr>
        <w:t>of the Neighbourhood Teams was outlined by the PCC and Officers from the Police.</w:t>
      </w:r>
      <w:r w:rsidR="009C39A7">
        <w:rPr>
          <w:rFonts w:ascii="Arial" w:hAnsi="Arial" w:cs="Arial"/>
          <w:bCs/>
          <w:sz w:val="24"/>
          <w:szCs w:val="24"/>
        </w:rPr>
        <w:t xml:space="preserve"> It was acknowledged that policing boundaries were not always </w:t>
      </w:r>
      <w:r w:rsidR="00326D30" w:rsidRPr="00326D30">
        <w:rPr>
          <w:rFonts w:ascii="Arial" w:hAnsi="Arial" w:cs="Arial"/>
          <w:bCs/>
          <w:sz w:val="24"/>
          <w:szCs w:val="24"/>
        </w:rPr>
        <w:t>coterminous</w:t>
      </w:r>
      <w:r w:rsidR="00326D30">
        <w:rPr>
          <w:rFonts w:ascii="Arial" w:hAnsi="Arial" w:cs="Arial"/>
          <w:bCs/>
          <w:sz w:val="24"/>
          <w:szCs w:val="24"/>
        </w:rPr>
        <w:t xml:space="preserve"> with </w:t>
      </w:r>
      <w:r w:rsidR="009C39A7">
        <w:rPr>
          <w:rFonts w:ascii="Arial" w:hAnsi="Arial" w:cs="Arial"/>
          <w:bCs/>
          <w:sz w:val="24"/>
          <w:szCs w:val="24"/>
        </w:rPr>
        <w:t xml:space="preserve">ward boundaries </w:t>
      </w:r>
      <w:r w:rsidR="003940C9">
        <w:rPr>
          <w:rFonts w:ascii="Arial" w:hAnsi="Arial" w:cs="Arial"/>
          <w:bCs/>
          <w:sz w:val="24"/>
          <w:szCs w:val="24"/>
        </w:rPr>
        <w:t xml:space="preserve">In terms of how the structure of the teams worked alongside the local hubs and response teams; it was said that the relationship between these areas would support quicker response times from Officers. The </w:t>
      </w:r>
      <w:r w:rsidR="00816951">
        <w:rPr>
          <w:rFonts w:ascii="Arial" w:hAnsi="Arial" w:cs="Arial"/>
          <w:bCs/>
          <w:sz w:val="24"/>
          <w:szCs w:val="24"/>
        </w:rPr>
        <w:t xml:space="preserve">Commissioner </w:t>
      </w:r>
      <w:r w:rsidR="003940C9">
        <w:rPr>
          <w:rFonts w:ascii="Arial" w:hAnsi="Arial" w:cs="Arial"/>
          <w:bCs/>
          <w:sz w:val="24"/>
          <w:szCs w:val="24"/>
        </w:rPr>
        <w:t xml:space="preserve">acknowledged </w:t>
      </w:r>
      <w:r w:rsidR="00816951">
        <w:rPr>
          <w:rFonts w:ascii="Arial" w:hAnsi="Arial" w:cs="Arial"/>
          <w:bCs/>
          <w:sz w:val="24"/>
          <w:szCs w:val="24"/>
        </w:rPr>
        <w:t xml:space="preserve">a commitment under the Police and Crime Plan and the local policing guarantee that there would </w:t>
      </w:r>
      <w:r w:rsidR="00816951">
        <w:rPr>
          <w:rFonts w:ascii="Arial" w:hAnsi="Arial" w:cs="Arial"/>
          <w:bCs/>
          <w:sz w:val="24"/>
          <w:szCs w:val="24"/>
        </w:rPr>
        <w:lastRenderedPageBreak/>
        <w:t>be collaborative working arrangements. It was highlighted that in cases like Solihull, where petty crime was on the rise, that they would work with the community.</w:t>
      </w:r>
    </w:p>
    <w:p w14:paraId="6860AD37" w14:textId="77777777" w:rsidR="00433EEE" w:rsidRDefault="00433EEE" w:rsidP="00433EEE">
      <w:pPr>
        <w:pStyle w:val="TableParagraph"/>
        <w:ind w:left="0"/>
        <w:rPr>
          <w:rFonts w:ascii="Arial" w:hAnsi="Arial" w:cs="Arial"/>
          <w:b/>
          <w:sz w:val="24"/>
          <w:szCs w:val="24"/>
        </w:rPr>
      </w:pPr>
    </w:p>
    <w:p w14:paraId="2257B12E" w14:textId="0DE86057" w:rsidR="00816951" w:rsidRDefault="00816951" w:rsidP="00DF6693">
      <w:pPr>
        <w:pStyle w:val="TableParagraph"/>
        <w:ind w:left="720"/>
        <w:rPr>
          <w:rFonts w:ascii="Arial" w:hAnsi="Arial" w:cs="Arial"/>
          <w:b/>
          <w:sz w:val="24"/>
          <w:szCs w:val="24"/>
        </w:rPr>
      </w:pPr>
      <w:r>
        <w:rPr>
          <w:rFonts w:ascii="Arial" w:hAnsi="Arial" w:cs="Arial"/>
          <w:b/>
          <w:sz w:val="24"/>
          <w:szCs w:val="24"/>
        </w:rPr>
        <w:t>Single Online Home</w:t>
      </w:r>
    </w:p>
    <w:p w14:paraId="0BAACEC6" w14:textId="5A735AE7" w:rsidR="00816951" w:rsidRDefault="00FE6DB2" w:rsidP="00DF6693">
      <w:pPr>
        <w:pStyle w:val="TableParagraph"/>
        <w:ind w:left="720"/>
        <w:rPr>
          <w:rFonts w:ascii="Arial" w:hAnsi="Arial" w:cs="Arial"/>
          <w:b/>
          <w:sz w:val="24"/>
          <w:szCs w:val="24"/>
        </w:rPr>
      </w:pPr>
      <w:r>
        <w:rPr>
          <w:rFonts w:ascii="Arial" w:hAnsi="Arial" w:cs="Arial"/>
          <w:bCs/>
          <w:sz w:val="24"/>
          <w:szCs w:val="24"/>
        </w:rPr>
        <w:t>The Single Online Home was discussed at length amongst Members and Officers, with comments on how there were limited photos and contact details of Officers. The Head of Policy gave assurance that this was still being updated with the progression of the Neighbourhood Policing Guarantee. The Single Online Home was highlighted as being the central location for residents to contact their local neighbourhood policing team.</w:t>
      </w:r>
    </w:p>
    <w:p w14:paraId="625D42AF" w14:textId="77777777" w:rsidR="00816951" w:rsidRDefault="00816951" w:rsidP="00DF6693">
      <w:pPr>
        <w:pStyle w:val="TableParagraph"/>
        <w:ind w:left="720"/>
        <w:rPr>
          <w:rFonts w:ascii="Arial" w:hAnsi="Arial" w:cs="Arial"/>
          <w:b/>
          <w:sz w:val="24"/>
          <w:szCs w:val="24"/>
        </w:rPr>
      </w:pPr>
    </w:p>
    <w:p w14:paraId="1A4F7372" w14:textId="2D15BC80" w:rsidR="00816951" w:rsidRDefault="00816951" w:rsidP="00DF6693">
      <w:pPr>
        <w:pStyle w:val="TableParagraph"/>
        <w:ind w:left="720"/>
        <w:rPr>
          <w:rFonts w:ascii="Arial" w:hAnsi="Arial" w:cs="Arial"/>
          <w:b/>
          <w:sz w:val="24"/>
          <w:szCs w:val="24"/>
        </w:rPr>
      </w:pPr>
      <w:r>
        <w:rPr>
          <w:rFonts w:ascii="Arial" w:hAnsi="Arial" w:cs="Arial"/>
          <w:b/>
          <w:sz w:val="24"/>
          <w:szCs w:val="24"/>
        </w:rPr>
        <w:t>Public Engagement and request Designated Neighbourhood Officers contact Councillors</w:t>
      </w:r>
    </w:p>
    <w:p w14:paraId="70A3A58F" w14:textId="20665C43" w:rsidR="00816951" w:rsidRDefault="00C939A7" w:rsidP="00C939A7">
      <w:pPr>
        <w:pStyle w:val="TableParagraph"/>
        <w:ind w:left="720"/>
        <w:rPr>
          <w:rFonts w:ascii="Arial" w:hAnsi="Arial" w:cs="Arial"/>
          <w:bCs/>
          <w:sz w:val="24"/>
          <w:szCs w:val="24"/>
        </w:rPr>
      </w:pPr>
      <w:r>
        <w:rPr>
          <w:rFonts w:ascii="Arial" w:hAnsi="Arial" w:cs="Arial"/>
          <w:bCs/>
          <w:sz w:val="24"/>
          <w:szCs w:val="24"/>
        </w:rPr>
        <w:t>C</w:t>
      </w:r>
      <w:r w:rsidR="00816951">
        <w:rPr>
          <w:rFonts w:ascii="Arial" w:hAnsi="Arial" w:cs="Arial"/>
          <w:bCs/>
          <w:sz w:val="24"/>
          <w:szCs w:val="24"/>
        </w:rPr>
        <w:t>oncerns</w:t>
      </w:r>
      <w:r>
        <w:rPr>
          <w:rFonts w:ascii="Arial" w:hAnsi="Arial" w:cs="Arial"/>
          <w:bCs/>
          <w:sz w:val="24"/>
          <w:szCs w:val="24"/>
        </w:rPr>
        <w:t xml:space="preserve"> were raised </w:t>
      </w:r>
      <w:r w:rsidR="00816951">
        <w:rPr>
          <w:rFonts w:ascii="Arial" w:hAnsi="Arial" w:cs="Arial"/>
          <w:bCs/>
          <w:sz w:val="24"/>
          <w:szCs w:val="24"/>
        </w:rPr>
        <w:t xml:space="preserve">from </w:t>
      </w:r>
      <w:r>
        <w:rPr>
          <w:rFonts w:ascii="Arial" w:hAnsi="Arial" w:cs="Arial"/>
          <w:bCs/>
          <w:sz w:val="24"/>
          <w:szCs w:val="24"/>
        </w:rPr>
        <w:t xml:space="preserve">Members on engagement that </w:t>
      </w:r>
      <w:r w:rsidR="00816951">
        <w:rPr>
          <w:rFonts w:ascii="Arial" w:hAnsi="Arial" w:cs="Arial"/>
          <w:bCs/>
          <w:sz w:val="24"/>
          <w:szCs w:val="24"/>
        </w:rPr>
        <w:t>residents</w:t>
      </w:r>
      <w:r>
        <w:rPr>
          <w:rFonts w:ascii="Arial" w:hAnsi="Arial" w:cs="Arial"/>
          <w:bCs/>
          <w:sz w:val="24"/>
          <w:szCs w:val="24"/>
        </w:rPr>
        <w:t xml:space="preserve"> had with Neighbourhood Officers and whether designated officers were engaging with elected members.</w:t>
      </w:r>
      <w:r w:rsidR="00816951">
        <w:rPr>
          <w:rFonts w:ascii="Arial" w:hAnsi="Arial" w:cs="Arial"/>
          <w:bCs/>
          <w:sz w:val="24"/>
          <w:szCs w:val="24"/>
        </w:rPr>
        <w:t xml:space="preserve"> </w:t>
      </w:r>
      <w:r w:rsidR="0075597C">
        <w:rPr>
          <w:rFonts w:ascii="Arial" w:hAnsi="Arial" w:cs="Arial"/>
          <w:bCs/>
          <w:sz w:val="24"/>
          <w:szCs w:val="24"/>
        </w:rPr>
        <w:t xml:space="preserve">The </w:t>
      </w:r>
      <w:r w:rsidR="00816951">
        <w:rPr>
          <w:rFonts w:ascii="Arial" w:hAnsi="Arial" w:cs="Arial"/>
          <w:bCs/>
          <w:sz w:val="24"/>
          <w:szCs w:val="24"/>
        </w:rPr>
        <w:t xml:space="preserve">Commissioner explained that the introduction of the </w:t>
      </w:r>
      <w:r w:rsidR="009C39A7">
        <w:rPr>
          <w:rFonts w:ascii="Arial" w:hAnsi="Arial" w:cs="Arial"/>
          <w:bCs/>
          <w:sz w:val="24"/>
          <w:szCs w:val="24"/>
        </w:rPr>
        <w:t>D</w:t>
      </w:r>
      <w:r w:rsidR="00816951">
        <w:rPr>
          <w:rFonts w:ascii="Arial" w:hAnsi="Arial" w:cs="Arial"/>
          <w:bCs/>
          <w:sz w:val="24"/>
          <w:szCs w:val="24"/>
        </w:rPr>
        <w:t xml:space="preserve">edicated Neighbourhood Officers </w:t>
      </w:r>
      <w:r w:rsidR="009C39A7">
        <w:rPr>
          <w:rFonts w:ascii="Arial" w:hAnsi="Arial" w:cs="Arial"/>
          <w:bCs/>
          <w:sz w:val="24"/>
          <w:szCs w:val="24"/>
        </w:rPr>
        <w:t xml:space="preserve">(DNOs) </w:t>
      </w:r>
      <w:r w:rsidR="00816951">
        <w:rPr>
          <w:rFonts w:ascii="Arial" w:hAnsi="Arial" w:cs="Arial"/>
          <w:bCs/>
          <w:sz w:val="24"/>
          <w:szCs w:val="24"/>
        </w:rPr>
        <w:t>would support with these concerns</w:t>
      </w:r>
      <w:r w:rsidR="0075597C">
        <w:rPr>
          <w:rFonts w:ascii="Arial" w:hAnsi="Arial" w:cs="Arial"/>
          <w:bCs/>
          <w:sz w:val="24"/>
          <w:szCs w:val="24"/>
        </w:rPr>
        <w:t xml:space="preserve"> and they </w:t>
      </w:r>
      <w:r w:rsidR="00816951">
        <w:rPr>
          <w:rFonts w:ascii="Arial" w:hAnsi="Arial" w:cs="Arial"/>
          <w:bCs/>
          <w:sz w:val="24"/>
          <w:szCs w:val="24"/>
        </w:rPr>
        <w:t xml:space="preserve"> would be working </w:t>
      </w:r>
      <w:r w:rsidR="0075597C">
        <w:rPr>
          <w:rFonts w:ascii="Arial" w:hAnsi="Arial" w:cs="Arial"/>
          <w:bCs/>
          <w:sz w:val="24"/>
          <w:szCs w:val="24"/>
        </w:rPr>
        <w:t xml:space="preserve">with the community to identify and address local policing </w:t>
      </w:r>
      <w:r w:rsidR="00816951">
        <w:rPr>
          <w:rFonts w:ascii="Arial" w:hAnsi="Arial" w:cs="Arial"/>
          <w:bCs/>
          <w:sz w:val="24"/>
          <w:szCs w:val="24"/>
        </w:rPr>
        <w:t>priorities.. This was to support both a proactive and preventative approach to neighbourhood policing.</w:t>
      </w:r>
    </w:p>
    <w:p w14:paraId="4F41EA2B" w14:textId="77777777" w:rsidR="00EE4CDD" w:rsidRDefault="00EE4CDD" w:rsidP="00C939A7">
      <w:pPr>
        <w:pStyle w:val="TableParagraph"/>
        <w:ind w:left="720"/>
        <w:rPr>
          <w:rFonts w:ascii="Arial" w:hAnsi="Arial" w:cs="Arial"/>
          <w:bCs/>
          <w:sz w:val="24"/>
          <w:szCs w:val="24"/>
        </w:rPr>
      </w:pPr>
    </w:p>
    <w:p w14:paraId="4B184F5F" w14:textId="22B19653" w:rsidR="00EE4CDD" w:rsidRDefault="00EE4CDD" w:rsidP="00EE4CDD">
      <w:pPr>
        <w:pStyle w:val="TableParagraph"/>
        <w:ind w:left="720"/>
        <w:rPr>
          <w:rFonts w:ascii="Arial" w:hAnsi="Arial" w:cs="Arial"/>
          <w:bCs/>
          <w:sz w:val="24"/>
          <w:szCs w:val="24"/>
        </w:rPr>
      </w:pPr>
      <w:r>
        <w:rPr>
          <w:rFonts w:ascii="Arial" w:hAnsi="Arial" w:cs="Arial"/>
          <w:bCs/>
          <w:sz w:val="24"/>
          <w:szCs w:val="24"/>
        </w:rPr>
        <w:t xml:space="preserve">Engagement with the community was raised on several occasions as a form of ensuring that there was public confidence in neighbourhood policing. </w:t>
      </w:r>
      <w:r w:rsidR="00433EEE">
        <w:rPr>
          <w:rFonts w:ascii="Arial" w:hAnsi="Arial" w:cs="Arial"/>
          <w:bCs/>
          <w:sz w:val="24"/>
          <w:szCs w:val="24"/>
        </w:rPr>
        <w:t xml:space="preserve">The Commissioner highlighted that public engagement </w:t>
      </w:r>
      <w:r>
        <w:rPr>
          <w:rFonts w:ascii="Arial" w:hAnsi="Arial" w:cs="Arial"/>
          <w:bCs/>
          <w:sz w:val="24"/>
          <w:szCs w:val="24"/>
        </w:rPr>
        <w:t>w</w:t>
      </w:r>
      <w:r w:rsidR="00433EEE">
        <w:rPr>
          <w:rFonts w:ascii="Arial" w:hAnsi="Arial" w:cs="Arial"/>
          <w:bCs/>
          <w:sz w:val="24"/>
          <w:szCs w:val="24"/>
        </w:rPr>
        <w:t xml:space="preserve">as inherent to building community relations. The work had been completed over a two-year period, as highlighted by the Superintendent, and that the work of WM Now would support engagement as part of the tracking information. </w:t>
      </w:r>
      <w:r>
        <w:rPr>
          <w:rFonts w:ascii="Arial" w:hAnsi="Arial" w:cs="Arial"/>
          <w:bCs/>
          <w:sz w:val="24"/>
          <w:szCs w:val="24"/>
        </w:rPr>
        <w:t xml:space="preserve">There </w:t>
      </w:r>
      <w:r w:rsidR="00433EEE">
        <w:rPr>
          <w:rFonts w:ascii="Arial" w:hAnsi="Arial" w:cs="Arial"/>
          <w:bCs/>
          <w:sz w:val="24"/>
          <w:szCs w:val="24"/>
        </w:rPr>
        <w:t xml:space="preserve">was </w:t>
      </w:r>
      <w:r w:rsidR="0075597C">
        <w:rPr>
          <w:rFonts w:ascii="Arial" w:hAnsi="Arial" w:cs="Arial"/>
          <w:bCs/>
          <w:sz w:val="24"/>
          <w:szCs w:val="24"/>
        </w:rPr>
        <w:t xml:space="preserve">also </w:t>
      </w:r>
      <w:r w:rsidR="00433EEE">
        <w:rPr>
          <w:rFonts w:ascii="Arial" w:hAnsi="Arial" w:cs="Arial"/>
          <w:bCs/>
          <w:sz w:val="24"/>
          <w:szCs w:val="24"/>
        </w:rPr>
        <w:t>work within the mainstream and social media channels to promote the work</w:t>
      </w:r>
      <w:r>
        <w:rPr>
          <w:rFonts w:ascii="Arial" w:hAnsi="Arial" w:cs="Arial"/>
          <w:bCs/>
          <w:sz w:val="24"/>
          <w:szCs w:val="24"/>
        </w:rPr>
        <w:t xml:space="preserve"> of Neighbourhood Policing and information sharing through the Single Online Home</w:t>
      </w:r>
      <w:r w:rsidR="00433EEE">
        <w:rPr>
          <w:rFonts w:ascii="Arial" w:hAnsi="Arial" w:cs="Arial"/>
          <w:bCs/>
          <w:sz w:val="24"/>
          <w:szCs w:val="24"/>
        </w:rPr>
        <w:t>.</w:t>
      </w:r>
      <w:r>
        <w:rPr>
          <w:rFonts w:ascii="Arial" w:hAnsi="Arial" w:cs="Arial"/>
          <w:bCs/>
          <w:sz w:val="24"/>
          <w:szCs w:val="24"/>
        </w:rPr>
        <w:t xml:space="preserve"> </w:t>
      </w:r>
      <w:r w:rsidR="00433EEE">
        <w:rPr>
          <w:rFonts w:ascii="Arial" w:hAnsi="Arial" w:cs="Arial"/>
          <w:bCs/>
          <w:sz w:val="24"/>
          <w:szCs w:val="24"/>
        </w:rPr>
        <w:t xml:space="preserve">The Commissioner </w:t>
      </w:r>
      <w:r>
        <w:rPr>
          <w:rFonts w:ascii="Arial" w:hAnsi="Arial" w:cs="Arial"/>
          <w:bCs/>
          <w:sz w:val="24"/>
          <w:szCs w:val="24"/>
        </w:rPr>
        <w:t xml:space="preserve">further added </w:t>
      </w:r>
      <w:r w:rsidR="00433EEE">
        <w:rPr>
          <w:rFonts w:ascii="Arial" w:hAnsi="Arial" w:cs="Arial"/>
          <w:bCs/>
          <w:sz w:val="24"/>
          <w:szCs w:val="24"/>
        </w:rPr>
        <w:t xml:space="preserve">that the contacting officers through </w:t>
      </w:r>
      <w:r>
        <w:rPr>
          <w:rFonts w:ascii="Arial" w:hAnsi="Arial" w:cs="Arial"/>
          <w:bCs/>
          <w:sz w:val="24"/>
          <w:szCs w:val="24"/>
        </w:rPr>
        <w:t>the Single Online Home</w:t>
      </w:r>
      <w:r w:rsidR="00433EEE">
        <w:rPr>
          <w:rFonts w:ascii="Arial" w:hAnsi="Arial" w:cs="Arial"/>
          <w:bCs/>
          <w:sz w:val="24"/>
          <w:szCs w:val="24"/>
        </w:rPr>
        <w:t xml:space="preserve"> had a 72-hour response </w:t>
      </w:r>
      <w:r w:rsidR="0075597C">
        <w:rPr>
          <w:rFonts w:ascii="Arial" w:hAnsi="Arial" w:cs="Arial"/>
          <w:bCs/>
          <w:sz w:val="24"/>
          <w:szCs w:val="24"/>
        </w:rPr>
        <w:t>time</w:t>
      </w:r>
      <w:r w:rsidR="00433EEE">
        <w:rPr>
          <w:rFonts w:ascii="Arial" w:hAnsi="Arial" w:cs="Arial"/>
          <w:bCs/>
          <w:sz w:val="24"/>
          <w:szCs w:val="24"/>
        </w:rPr>
        <w:t>.</w:t>
      </w:r>
    </w:p>
    <w:p w14:paraId="7346C89A" w14:textId="77777777" w:rsidR="00EE4CDD" w:rsidRDefault="00EE4CDD" w:rsidP="00EE4CDD">
      <w:pPr>
        <w:pStyle w:val="TableParagraph"/>
        <w:ind w:left="720"/>
        <w:rPr>
          <w:rFonts w:ascii="Arial" w:hAnsi="Arial" w:cs="Arial"/>
          <w:bCs/>
          <w:sz w:val="24"/>
          <w:szCs w:val="24"/>
        </w:rPr>
      </w:pPr>
    </w:p>
    <w:p w14:paraId="6ECA062D" w14:textId="029A0857" w:rsidR="00433EEE" w:rsidRDefault="00433EEE" w:rsidP="00EE4CDD">
      <w:pPr>
        <w:pStyle w:val="TableParagraph"/>
        <w:ind w:left="720"/>
        <w:rPr>
          <w:rFonts w:ascii="Arial" w:hAnsi="Arial" w:cs="Arial"/>
          <w:bCs/>
          <w:sz w:val="24"/>
          <w:szCs w:val="24"/>
        </w:rPr>
      </w:pPr>
      <w:r>
        <w:rPr>
          <w:rFonts w:ascii="Arial" w:hAnsi="Arial" w:cs="Arial"/>
          <w:bCs/>
          <w:sz w:val="24"/>
          <w:szCs w:val="24"/>
        </w:rPr>
        <w:t xml:space="preserve">Members asked about the advertising of the work that was being undertaken and how best to get the information to the community. The Commissioner </w:t>
      </w:r>
      <w:r w:rsidR="0075597C">
        <w:rPr>
          <w:rFonts w:ascii="Arial" w:hAnsi="Arial" w:cs="Arial"/>
          <w:bCs/>
          <w:sz w:val="24"/>
          <w:szCs w:val="24"/>
        </w:rPr>
        <w:t>suggested local councillors</w:t>
      </w:r>
      <w:r w:rsidR="009C39A7">
        <w:rPr>
          <w:rFonts w:ascii="Arial" w:hAnsi="Arial" w:cs="Arial"/>
          <w:bCs/>
          <w:sz w:val="24"/>
          <w:szCs w:val="24"/>
        </w:rPr>
        <w:t xml:space="preserve">  </w:t>
      </w:r>
      <w:r w:rsidR="0075597C">
        <w:rPr>
          <w:rFonts w:ascii="Arial" w:hAnsi="Arial" w:cs="Arial"/>
          <w:bCs/>
          <w:sz w:val="24"/>
          <w:szCs w:val="24"/>
        </w:rPr>
        <w:t xml:space="preserve"> </w:t>
      </w:r>
      <w:r>
        <w:rPr>
          <w:rFonts w:ascii="Arial" w:hAnsi="Arial" w:cs="Arial"/>
          <w:bCs/>
          <w:sz w:val="24"/>
          <w:szCs w:val="24"/>
        </w:rPr>
        <w:t xml:space="preserve"> talk to their </w:t>
      </w:r>
      <w:r w:rsidR="009C39A7">
        <w:rPr>
          <w:rFonts w:ascii="Arial" w:hAnsi="Arial" w:cs="Arial"/>
          <w:bCs/>
          <w:sz w:val="24"/>
          <w:szCs w:val="24"/>
        </w:rPr>
        <w:t>D</w:t>
      </w:r>
      <w:r>
        <w:rPr>
          <w:rFonts w:ascii="Arial" w:hAnsi="Arial" w:cs="Arial"/>
          <w:bCs/>
          <w:sz w:val="24"/>
          <w:szCs w:val="24"/>
        </w:rPr>
        <w:t xml:space="preserve">edicated </w:t>
      </w:r>
      <w:r w:rsidR="009C39A7">
        <w:rPr>
          <w:rFonts w:ascii="Arial" w:hAnsi="Arial" w:cs="Arial"/>
          <w:bCs/>
          <w:sz w:val="24"/>
          <w:szCs w:val="24"/>
        </w:rPr>
        <w:t>N</w:t>
      </w:r>
      <w:r>
        <w:rPr>
          <w:rFonts w:ascii="Arial" w:hAnsi="Arial" w:cs="Arial"/>
          <w:bCs/>
          <w:sz w:val="24"/>
          <w:szCs w:val="24"/>
        </w:rPr>
        <w:t xml:space="preserve">eighbourhood </w:t>
      </w:r>
      <w:r w:rsidR="009C39A7">
        <w:rPr>
          <w:rFonts w:ascii="Arial" w:hAnsi="Arial" w:cs="Arial"/>
          <w:bCs/>
          <w:sz w:val="24"/>
          <w:szCs w:val="24"/>
        </w:rPr>
        <w:t>O</w:t>
      </w:r>
      <w:r>
        <w:rPr>
          <w:rFonts w:ascii="Arial" w:hAnsi="Arial" w:cs="Arial"/>
          <w:bCs/>
          <w:sz w:val="24"/>
          <w:szCs w:val="24"/>
        </w:rPr>
        <w:t xml:space="preserve">fficer </w:t>
      </w:r>
      <w:r w:rsidR="0075597C">
        <w:rPr>
          <w:rFonts w:ascii="Arial" w:hAnsi="Arial" w:cs="Arial"/>
          <w:bCs/>
          <w:sz w:val="24"/>
          <w:szCs w:val="24"/>
        </w:rPr>
        <w:t xml:space="preserve">about </w:t>
      </w:r>
      <w:r>
        <w:rPr>
          <w:rFonts w:ascii="Arial" w:hAnsi="Arial" w:cs="Arial"/>
          <w:bCs/>
          <w:sz w:val="24"/>
          <w:szCs w:val="24"/>
        </w:rPr>
        <w:t xml:space="preserve"> the best forms of communication for the local community.</w:t>
      </w:r>
    </w:p>
    <w:p w14:paraId="28C0BC4B" w14:textId="77777777" w:rsidR="00433EEE" w:rsidRDefault="00433EEE" w:rsidP="00AB2CB4">
      <w:pPr>
        <w:pStyle w:val="TableParagraph"/>
        <w:ind w:left="0"/>
        <w:rPr>
          <w:rFonts w:ascii="Arial" w:hAnsi="Arial" w:cs="Arial"/>
          <w:b/>
          <w:sz w:val="24"/>
          <w:szCs w:val="24"/>
        </w:rPr>
      </w:pPr>
    </w:p>
    <w:p w14:paraId="198DA4CA" w14:textId="74187C55" w:rsidR="00816951" w:rsidRDefault="00816951" w:rsidP="00DF6693">
      <w:pPr>
        <w:pStyle w:val="TableParagraph"/>
        <w:ind w:left="720"/>
        <w:rPr>
          <w:rFonts w:ascii="Arial" w:hAnsi="Arial" w:cs="Arial"/>
          <w:b/>
          <w:sz w:val="24"/>
          <w:szCs w:val="24"/>
        </w:rPr>
      </w:pPr>
      <w:r>
        <w:rPr>
          <w:rFonts w:ascii="Arial" w:hAnsi="Arial" w:cs="Arial"/>
          <w:b/>
          <w:sz w:val="24"/>
          <w:szCs w:val="24"/>
        </w:rPr>
        <w:t>Trust and Confidence</w:t>
      </w:r>
    </w:p>
    <w:p w14:paraId="0C0AD1D7" w14:textId="5FED7CDC" w:rsidR="00816951" w:rsidRDefault="002B210E" w:rsidP="00AD3275">
      <w:pPr>
        <w:pStyle w:val="TableParagraph"/>
        <w:ind w:left="720"/>
        <w:rPr>
          <w:rFonts w:ascii="Arial" w:hAnsi="Arial" w:cs="Arial"/>
          <w:bCs/>
          <w:sz w:val="24"/>
          <w:szCs w:val="24"/>
        </w:rPr>
      </w:pPr>
      <w:r>
        <w:rPr>
          <w:rFonts w:ascii="Arial" w:hAnsi="Arial" w:cs="Arial"/>
          <w:bCs/>
          <w:sz w:val="24"/>
          <w:szCs w:val="24"/>
        </w:rPr>
        <w:t xml:space="preserve">Members and Officers discussed the importance that the public have trust and confidence in the neighbourhood officers. </w:t>
      </w:r>
      <w:r w:rsidR="005039C0">
        <w:rPr>
          <w:rFonts w:ascii="Arial" w:hAnsi="Arial" w:cs="Arial"/>
          <w:bCs/>
          <w:sz w:val="24"/>
          <w:szCs w:val="24"/>
        </w:rPr>
        <w:t xml:space="preserve">The Commissioner explained that the goal was to build trust and confidence with the public to work with them to deliver the goals within the Police and Crime Plan. There was an acknowledgement that in </w:t>
      </w:r>
      <w:r w:rsidR="005D5759">
        <w:rPr>
          <w:rFonts w:ascii="Arial" w:hAnsi="Arial" w:cs="Arial"/>
          <w:bCs/>
          <w:sz w:val="24"/>
          <w:szCs w:val="24"/>
        </w:rPr>
        <w:t xml:space="preserve">there was a previous perception of a lack of communication from the Police to the public when a crime was reported. Officers from the Police highlighted that this </w:t>
      </w:r>
      <w:r w:rsidR="00AD3275">
        <w:rPr>
          <w:rFonts w:ascii="Arial" w:hAnsi="Arial" w:cs="Arial"/>
          <w:bCs/>
          <w:sz w:val="24"/>
          <w:szCs w:val="24"/>
        </w:rPr>
        <w:t xml:space="preserve">was a challenge that was being looked at. </w:t>
      </w:r>
      <w:r w:rsidR="00433EEE">
        <w:rPr>
          <w:rFonts w:ascii="Arial" w:hAnsi="Arial" w:cs="Arial"/>
          <w:bCs/>
          <w:sz w:val="24"/>
          <w:szCs w:val="24"/>
        </w:rPr>
        <w:t xml:space="preserve">It was acknowledged that there was work to ensure that the right team/person was contactable in local area, hence the creation of the Single Online Home portal. This would support with the delivery of the local community priorities. </w:t>
      </w:r>
      <w:r w:rsidR="009C39A7">
        <w:rPr>
          <w:rFonts w:ascii="Arial" w:hAnsi="Arial" w:cs="Arial"/>
          <w:bCs/>
          <w:sz w:val="24"/>
          <w:szCs w:val="24"/>
        </w:rPr>
        <w:t xml:space="preserve">A </w:t>
      </w:r>
      <w:r w:rsidR="00433EEE">
        <w:rPr>
          <w:rFonts w:ascii="Arial" w:hAnsi="Arial" w:cs="Arial"/>
          <w:bCs/>
          <w:sz w:val="24"/>
          <w:szCs w:val="24"/>
        </w:rPr>
        <w:t xml:space="preserve">Member also </w:t>
      </w:r>
      <w:r w:rsidR="009C39A7">
        <w:rPr>
          <w:rFonts w:ascii="Arial" w:hAnsi="Arial" w:cs="Arial"/>
          <w:bCs/>
          <w:sz w:val="24"/>
          <w:szCs w:val="24"/>
        </w:rPr>
        <w:t xml:space="preserve">highlighted </w:t>
      </w:r>
      <w:r w:rsidR="00433EEE">
        <w:rPr>
          <w:rFonts w:ascii="Arial" w:hAnsi="Arial" w:cs="Arial"/>
          <w:bCs/>
          <w:sz w:val="24"/>
          <w:szCs w:val="24"/>
        </w:rPr>
        <w:t xml:space="preserve"> concerns </w:t>
      </w:r>
      <w:r w:rsidR="00A00AC6">
        <w:rPr>
          <w:rFonts w:ascii="Arial" w:hAnsi="Arial" w:cs="Arial"/>
          <w:bCs/>
          <w:sz w:val="24"/>
          <w:szCs w:val="24"/>
        </w:rPr>
        <w:t xml:space="preserve">that </w:t>
      </w:r>
      <w:r w:rsidR="00433EEE">
        <w:rPr>
          <w:rFonts w:ascii="Arial" w:hAnsi="Arial" w:cs="Arial"/>
          <w:bCs/>
          <w:sz w:val="24"/>
          <w:szCs w:val="24"/>
        </w:rPr>
        <w:t xml:space="preserve">reporting </w:t>
      </w:r>
      <w:r w:rsidR="00433EEE">
        <w:rPr>
          <w:rFonts w:ascii="Arial" w:hAnsi="Arial" w:cs="Arial"/>
          <w:bCs/>
          <w:sz w:val="24"/>
          <w:szCs w:val="24"/>
        </w:rPr>
        <w:lastRenderedPageBreak/>
        <w:t xml:space="preserve">feedback </w:t>
      </w:r>
      <w:r w:rsidR="009C39A7">
        <w:rPr>
          <w:rFonts w:ascii="Arial" w:hAnsi="Arial" w:cs="Arial"/>
          <w:bCs/>
          <w:sz w:val="24"/>
          <w:szCs w:val="24"/>
        </w:rPr>
        <w:t xml:space="preserve">had dropped </w:t>
      </w:r>
      <w:r w:rsidR="00433EEE">
        <w:rPr>
          <w:rFonts w:ascii="Arial" w:hAnsi="Arial" w:cs="Arial"/>
          <w:bCs/>
          <w:sz w:val="24"/>
          <w:szCs w:val="24"/>
        </w:rPr>
        <w:t xml:space="preserve">on OPS SNAP and </w:t>
      </w:r>
      <w:r w:rsidR="009C39A7">
        <w:rPr>
          <w:rFonts w:ascii="Arial" w:hAnsi="Arial" w:cs="Arial"/>
          <w:bCs/>
          <w:sz w:val="24"/>
          <w:szCs w:val="24"/>
        </w:rPr>
        <w:t xml:space="preserve">the </w:t>
      </w:r>
      <w:r w:rsidR="00433EEE">
        <w:rPr>
          <w:rFonts w:ascii="Arial" w:hAnsi="Arial" w:cs="Arial"/>
          <w:bCs/>
          <w:sz w:val="24"/>
          <w:szCs w:val="24"/>
        </w:rPr>
        <w:t xml:space="preserve">Officers </w:t>
      </w:r>
      <w:r w:rsidR="009C39A7">
        <w:rPr>
          <w:rFonts w:ascii="Arial" w:hAnsi="Arial" w:cs="Arial"/>
          <w:bCs/>
          <w:sz w:val="24"/>
          <w:szCs w:val="24"/>
        </w:rPr>
        <w:t xml:space="preserve">undertook to address this outside the meeting. </w:t>
      </w:r>
      <w:r w:rsidR="00AD3275">
        <w:rPr>
          <w:rFonts w:ascii="Arial" w:hAnsi="Arial" w:cs="Arial"/>
          <w:bCs/>
          <w:sz w:val="24"/>
          <w:szCs w:val="24"/>
        </w:rPr>
        <w:t xml:space="preserve"> </w:t>
      </w:r>
      <w:r w:rsidR="00433EEE">
        <w:rPr>
          <w:rFonts w:ascii="Arial" w:hAnsi="Arial" w:cs="Arial"/>
          <w:bCs/>
          <w:sz w:val="24"/>
          <w:szCs w:val="24"/>
        </w:rPr>
        <w:t xml:space="preserve">Members asked about how data from unheard communities being recorded. The Head of Policy highlighted the public perception survey, that was being procured, </w:t>
      </w:r>
      <w:r w:rsidR="009C39A7">
        <w:rPr>
          <w:rFonts w:ascii="Arial" w:hAnsi="Arial" w:cs="Arial"/>
          <w:bCs/>
          <w:sz w:val="24"/>
          <w:szCs w:val="24"/>
        </w:rPr>
        <w:t>sought to</w:t>
      </w:r>
      <w:r w:rsidR="00433EEE">
        <w:rPr>
          <w:rFonts w:ascii="Arial" w:hAnsi="Arial" w:cs="Arial"/>
          <w:bCs/>
          <w:sz w:val="24"/>
          <w:szCs w:val="24"/>
        </w:rPr>
        <w:t xml:space="preserve"> capture data from unheard communities. </w:t>
      </w:r>
      <w:r w:rsidR="009C39A7">
        <w:rPr>
          <w:rFonts w:ascii="Arial" w:hAnsi="Arial" w:cs="Arial"/>
          <w:bCs/>
          <w:sz w:val="24"/>
          <w:szCs w:val="24"/>
        </w:rPr>
        <w:t xml:space="preserve">The OPCC was </w:t>
      </w:r>
      <w:r w:rsidR="00433EEE">
        <w:rPr>
          <w:rFonts w:ascii="Arial" w:hAnsi="Arial" w:cs="Arial"/>
          <w:bCs/>
          <w:sz w:val="24"/>
          <w:szCs w:val="24"/>
        </w:rPr>
        <w:t xml:space="preserve"> also working with stakeholders, community groups and the West Midlands Combined Authority to share data to support performance measuring.</w:t>
      </w:r>
    </w:p>
    <w:p w14:paraId="032BE897" w14:textId="77777777" w:rsidR="00816951" w:rsidRDefault="00816951" w:rsidP="00DF6693">
      <w:pPr>
        <w:pStyle w:val="TableParagraph"/>
        <w:ind w:left="720"/>
        <w:rPr>
          <w:rFonts w:ascii="Arial" w:hAnsi="Arial" w:cs="Arial"/>
          <w:b/>
          <w:sz w:val="24"/>
          <w:szCs w:val="24"/>
        </w:rPr>
      </w:pPr>
    </w:p>
    <w:p w14:paraId="3644CDC0" w14:textId="178064D1" w:rsidR="00816951" w:rsidRDefault="00816951" w:rsidP="00DF6693">
      <w:pPr>
        <w:pStyle w:val="TableParagraph"/>
        <w:ind w:left="720"/>
        <w:rPr>
          <w:rFonts w:ascii="Arial" w:hAnsi="Arial" w:cs="Arial"/>
          <w:b/>
          <w:sz w:val="24"/>
          <w:szCs w:val="24"/>
        </w:rPr>
      </w:pPr>
      <w:r>
        <w:rPr>
          <w:rFonts w:ascii="Arial" w:hAnsi="Arial" w:cs="Arial"/>
          <w:b/>
          <w:sz w:val="24"/>
          <w:szCs w:val="24"/>
        </w:rPr>
        <w:t>Anti-social behaviour (ASB)</w:t>
      </w:r>
    </w:p>
    <w:p w14:paraId="3889D1E3" w14:textId="6E205520" w:rsidR="00816951" w:rsidRDefault="003B2BFC" w:rsidP="003B2BFC">
      <w:pPr>
        <w:pStyle w:val="TableParagraph"/>
        <w:ind w:left="720"/>
        <w:rPr>
          <w:rFonts w:ascii="Arial" w:hAnsi="Arial" w:cs="Arial"/>
          <w:bCs/>
          <w:sz w:val="24"/>
          <w:szCs w:val="24"/>
        </w:rPr>
      </w:pPr>
      <w:r>
        <w:rPr>
          <w:rFonts w:ascii="Arial" w:hAnsi="Arial" w:cs="Arial"/>
          <w:bCs/>
          <w:sz w:val="24"/>
          <w:szCs w:val="24"/>
        </w:rPr>
        <w:t xml:space="preserve">Questions over the work to address anti-social behaviour </w:t>
      </w:r>
      <w:r w:rsidR="009C39A7">
        <w:rPr>
          <w:rFonts w:ascii="Arial" w:hAnsi="Arial" w:cs="Arial"/>
          <w:bCs/>
          <w:sz w:val="24"/>
          <w:szCs w:val="24"/>
        </w:rPr>
        <w:t xml:space="preserve">were raised </w:t>
      </w:r>
      <w:r>
        <w:rPr>
          <w:rFonts w:ascii="Arial" w:hAnsi="Arial" w:cs="Arial"/>
          <w:bCs/>
          <w:sz w:val="24"/>
          <w:szCs w:val="24"/>
        </w:rPr>
        <w:t xml:space="preserve">and </w:t>
      </w:r>
      <w:r w:rsidR="00A00AC6">
        <w:rPr>
          <w:rFonts w:ascii="Arial" w:hAnsi="Arial" w:cs="Arial"/>
          <w:bCs/>
          <w:sz w:val="24"/>
          <w:szCs w:val="24"/>
        </w:rPr>
        <w:t>how data was</w:t>
      </w:r>
      <w:r>
        <w:rPr>
          <w:rFonts w:ascii="Arial" w:hAnsi="Arial" w:cs="Arial"/>
          <w:bCs/>
          <w:sz w:val="24"/>
          <w:szCs w:val="24"/>
        </w:rPr>
        <w:t xml:space="preserve"> being collected.</w:t>
      </w:r>
      <w:r w:rsidR="00816951">
        <w:rPr>
          <w:rFonts w:ascii="Arial" w:hAnsi="Arial" w:cs="Arial"/>
          <w:bCs/>
          <w:sz w:val="24"/>
          <w:szCs w:val="24"/>
        </w:rPr>
        <w:t xml:space="preserve"> Officers </w:t>
      </w:r>
      <w:r w:rsidR="009C39A7">
        <w:rPr>
          <w:rFonts w:ascii="Arial" w:hAnsi="Arial" w:cs="Arial"/>
          <w:bCs/>
          <w:sz w:val="24"/>
          <w:szCs w:val="24"/>
        </w:rPr>
        <w:t>highlighted</w:t>
      </w:r>
      <w:r w:rsidR="00A00AC6">
        <w:rPr>
          <w:rFonts w:ascii="Arial" w:hAnsi="Arial" w:cs="Arial"/>
          <w:bCs/>
          <w:sz w:val="24"/>
          <w:szCs w:val="24"/>
        </w:rPr>
        <w:t xml:space="preserve"> that work was underway to address the </w:t>
      </w:r>
      <w:r w:rsidR="009C39A7">
        <w:rPr>
          <w:rFonts w:ascii="Arial" w:hAnsi="Arial" w:cs="Arial"/>
          <w:bCs/>
          <w:sz w:val="24"/>
          <w:szCs w:val="24"/>
        </w:rPr>
        <w:t xml:space="preserve">challenges associated with defining and collecting </w:t>
      </w:r>
      <w:r w:rsidR="00816951">
        <w:rPr>
          <w:rFonts w:ascii="Arial" w:hAnsi="Arial" w:cs="Arial"/>
          <w:bCs/>
          <w:sz w:val="24"/>
          <w:szCs w:val="24"/>
        </w:rPr>
        <w:t xml:space="preserve">that ASB </w:t>
      </w:r>
      <w:r w:rsidR="009C39A7">
        <w:rPr>
          <w:rFonts w:ascii="Arial" w:hAnsi="Arial" w:cs="Arial"/>
          <w:bCs/>
          <w:sz w:val="24"/>
          <w:szCs w:val="24"/>
        </w:rPr>
        <w:t xml:space="preserve">data across a range of police and local authority partners </w:t>
      </w:r>
    </w:p>
    <w:p w14:paraId="1AE12FD9" w14:textId="77777777" w:rsidR="00816951" w:rsidRDefault="00816951" w:rsidP="003B2BFC">
      <w:pPr>
        <w:pStyle w:val="TableParagraph"/>
        <w:ind w:left="0"/>
        <w:rPr>
          <w:rFonts w:ascii="Arial" w:hAnsi="Arial" w:cs="Arial"/>
          <w:b/>
          <w:sz w:val="24"/>
          <w:szCs w:val="24"/>
        </w:rPr>
      </w:pPr>
    </w:p>
    <w:p w14:paraId="1C2329B4" w14:textId="610FA82D" w:rsidR="00816951" w:rsidRDefault="00816951" w:rsidP="00DF6693">
      <w:pPr>
        <w:pStyle w:val="TableParagraph"/>
        <w:ind w:left="720"/>
        <w:rPr>
          <w:rFonts w:ascii="Arial" w:hAnsi="Arial" w:cs="Arial"/>
          <w:b/>
          <w:sz w:val="24"/>
          <w:szCs w:val="24"/>
        </w:rPr>
      </w:pPr>
      <w:r>
        <w:rPr>
          <w:rFonts w:ascii="Arial" w:hAnsi="Arial" w:cs="Arial"/>
          <w:b/>
          <w:sz w:val="24"/>
          <w:szCs w:val="24"/>
        </w:rPr>
        <w:t>Oversight of abstractions</w:t>
      </w:r>
    </w:p>
    <w:p w14:paraId="1D7FF17F" w14:textId="53BEEA9E" w:rsidR="00FE6DB2" w:rsidRDefault="009C39A7" w:rsidP="00FE6DB2">
      <w:pPr>
        <w:pStyle w:val="TableParagraph"/>
        <w:ind w:left="720" w:firstLine="1"/>
        <w:rPr>
          <w:rFonts w:ascii="Arial" w:hAnsi="Arial" w:cs="Arial"/>
          <w:bCs/>
          <w:sz w:val="24"/>
          <w:szCs w:val="24"/>
        </w:rPr>
      </w:pPr>
      <w:r>
        <w:rPr>
          <w:rFonts w:ascii="Arial" w:hAnsi="Arial" w:cs="Arial"/>
          <w:bCs/>
          <w:sz w:val="24"/>
          <w:szCs w:val="24"/>
        </w:rPr>
        <w:t xml:space="preserve">The PCC was asked about his oversight on </w:t>
      </w:r>
      <w:r w:rsidR="00FE6DB2">
        <w:rPr>
          <w:rFonts w:ascii="Arial" w:hAnsi="Arial" w:cs="Arial"/>
          <w:bCs/>
          <w:sz w:val="24"/>
          <w:szCs w:val="24"/>
        </w:rPr>
        <w:t xml:space="preserve"> abstractions</w:t>
      </w:r>
      <w:r>
        <w:rPr>
          <w:rFonts w:ascii="Arial" w:hAnsi="Arial" w:cs="Arial"/>
          <w:bCs/>
          <w:sz w:val="24"/>
          <w:szCs w:val="24"/>
        </w:rPr>
        <w:t>, given his local neighbourhoods policing promise</w:t>
      </w:r>
      <w:r w:rsidR="00FE6DB2">
        <w:rPr>
          <w:rFonts w:ascii="Arial" w:hAnsi="Arial" w:cs="Arial"/>
          <w:bCs/>
          <w:sz w:val="24"/>
          <w:szCs w:val="24"/>
        </w:rPr>
        <w:t xml:space="preserve"> and </w:t>
      </w:r>
      <w:r w:rsidR="00272282">
        <w:rPr>
          <w:rFonts w:ascii="Arial" w:hAnsi="Arial" w:cs="Arial"/>
          <w:bCs/>
          <w:sz w:val="24"/>
          <w:szCs w:val="24"/>
        </w:rPr>
        <w:t>Commissioner highlighted that this was acknowledged under the guarantee and impact would be monitored.</w:t>
      </w:r>
    </w:p>
    <w:p w14:paraId="799E9A5E" w14:textId="77777777" w:rsidR="00816951" w:rsidRDefault="00816951" w:rsidP="00DF6693">
      <w:pPr>
        <w:pStyle w:val="TableParagraph"/>
        <w:ind w:left="720"/>
        <w:rPr>
          <w:rFonts w:ascii="Arial" w:hAnsi="Arial" w:cs="Arial"/>
          <w:b/>
          <w:sz w:val="24"/>
          <w:szCs w:val="24"/>
        </w:rPr>
      </w:pPr>
    </w:p>
    <w:p w14:paraId="10715A2B" w14:textId="4B2DD421" w:rsidR="00F332C9" w:rsidRDefault="00F332C9" w:rsidP="00272282">
      <w:pPr>
        <w:pStyle w:val="TableParagraph"/>
        <w:ind w:left="720"/>
        <w:rPr>
          <w:rFonts w:ascii="Arial" w:hAnsi="Arial" w:cs="Arial"/>
          <w:bCs/>
          <w:sz w:val="24"/>
          <w:szCs w:val="24"/>
        </w:rPr>
      </w:pPr>
      <w:r>
        <w:rPr>
          <w:rFonts w:ascii="Arial" w:hAnsi="Arial" w:cs="Arial"/>
          <w:bCs/>
          <w:sz w:val="24"/>
          <w:szCs w:val="24"/>
        </w:rPr>
        <w:t>The Chair and Members welcomed the update and the information presented at the meeting. The recommendations were to note the contents of the report, which Members agreed to.</w:t>
      </w:r>
    </w:p>
    <w:p w14:paraId="1C8CD1F8" w14:textId="77777777" w:rsidR="00F332C9" w:rsidRDefault="00F332C9" w:rsidP="00F332C9">
      <w:pPr>
        <w:pStyle w:val="TableParagraph"/>
        <w:rPr>
          <w:rFonts w:ascii="Arial" w:hAnsi="Arial" w:cs="Arial"/>
          <w:bCs/>
          <w:sz w:val="24"/>
          <w:szCs w:val="24"/>
        </w:rPr>
      </w:pPr>
    </w:p>
    <w:p w14:paraId="1FBC4100" w14:textId="77777777" w:rsidR="0085068D" w:rsidRDefault="00F332C9" w:rsidP="00F332C9">
      <w:pPr>
        <w:pStyle w:val="TableParagraph"/>
        <w:ind w:firstLine="539"/>
        <w:rPr>
          <w:rFonts w:ascii="Arial" w:hAnsi="Arial" w:cs="Arial"/>
          <w:bCs/>
          <w:sz w:val="24"/>
          <w:szCs w:val="24"/>
        </w:rPr>
      </w:pPr>
      <w:r>
        <w:rPr>
          <w:rFonts w:ascii="Arial" w:hAnsi="Arial" w:cs="Arial"/>
          <w:b/>
          <w:sz w:val="24"/>
          <w:szCs w:val="24"/>
          <w:u w:val="single"/>
        </w:rPr>
        <w:t xml:space="preserve">RESOLVED – </w:t>
      </w:r>
      <w:r>
        <w:rPr>
          <w:rFonts w:ascii="Arial" w:hAnsi="Arial" w:cs="Arial"/>
          <w:bCs/>
          <w:sz w:val="24"/>
          <w:szCs w:val="24"/>
        </w:rPr>
        <w:t>That</w:t>
      </w:r>
      <w:r w:rsidR="0085068D">
        <w:rPr>
          <w:rFonts w:ascii="Arial" w:hAnsi="Arial" w:cs="Arial"/>
          <w:bCs/>
          <w:sz w:val="24"/>
          <w:szCs w:val="24"/>
        </w:rPr>
        <w:t>:</w:t>
      </w:r>
      <w:r>
        <w:rPr>
          <w:rFonts w:ascii="Arial" w:hAnsi="Arial" w:cs="Arial"/>
          <w:bCs/>
          <w:sz w:val="24"/>
          <w:szCs w:val="24"/>
        </w:rPr>
        <w:t xml:space="preserve"> </w:t>
      </w:r>
    </w:p>
    <w:p w14:paraId="668D6D72" w14:textId="77777777" w:rsidR="0085068D" w:rsidRDefault="0085068D" w:rsidP="0085068D">
      <w:pPr>
        <w:pStyle w:val="TableParagraph"/>
        <w:numPr>
          <w:ilvl w:val="0"/>
          <w:numId w:val="30"/>
        </w:numPr>
        <w:rPr>
          <w:rFonts w:ascii="Arial" w:hAnsi="Arial" w:cs="Arial"/>
          <w:bCs/>
          <w:sz w:val="24"/>
          <w:szCs w:val="24"/>
        </w:rPr>
      </w:pPr>
      <w:r>
        <w:rPr>
          <w:rFonts w:ascii="Arial" w:hAnsi="Arial" w:cs="Arial"/>
          <w:bCs/>
          <w:sz w:val="24"/>
          <w:szCs w:val="24"/>
        </w:rPr>
        <w:t>T</w:t>
      </w:r>
      <w:r w:rsidR="00F332C9">
        <w:rPr>
          <w:rFonts w:ascii="Arial" w:hAnsi="Arial" w:cs="Arial"/>
          <w:bCs/>
          <w:sz w:val="24"/>
          <w:szCs w:val="24"/>
        </w:rPr>
        <w:t>he contents of the report, be noted.</w:t>
      </w:r>
    </w:p>
    <w:p w14:paraId="2C076857" w14:textId="7D9F6D33" w:rsidR="0085068D" w:rsidRDefault="0085068D" w:rsidP="00A12982">
      <w:pPr>
        <w:pStyle w:val="TableParagraph"/>
        <w:numPr>
          <w:ilvl w:val="0"/>
          <w:numId w:val="30"/>
        </w:numPr>
        <w:rPr>
          <w:rFonts w:ascii="Arial" w:hAnsi="Arial" w:cs="Arial"/>
          <w:bCs/>
          <w:sz w:val="24"/>
          <w:szCs w:val="24"/>
        </w:rPr>
      </w:pPr>
      <w:r w:rsidRPr="005C32D0">
        <w:rPr>
          <w:rFonts w:ascii="Arial" w:hAnsi="Arial" w:cs="Arial"/>
          <w:bCs/>
          <w:sz w:val="24"/>
          <w:szCs w:val="24"/>
        </w:rPr>
        <w:t xml:space="preserve">The Panel to write to the Police and Crime Commissioner to </w:t>
      </w:r>
      <w:r w:rsidR="002E2077" w:rsidRPr="005C32D0">
        <w:rPr>
          <w:rFonts w:ascii="Arial" w:hAnsi="Arial" w:cs="Arial"/>
          <w:bCs/>
          <w:sz w:val="24"/>
          <w:szCs w:val="24"/>
        </w:rPr>
        <w:t xml:space="preserve">ask </w:t>
      </w:r>
      <w:r w:rsidR="005C32D0" w:rsidRPr="005C32D0">
        <w:rPr>
          <w:rFonts w:ascii="Arial" w:hAnsi="Arial" w:cs="Arial"/>
          <w:bCs/>
          <w:sz w:val="24"/>
          <w:szCs w:val="24"/>
        </w:rPr>
        <w:t>how his oversight of West Midland Police recruitment and redeployment of neighbourhood policing was ensuring it was representative of the communities it served.</w:t>
      </w:r>
    </w:p>
    <w:p w14:paraId="14C90228" w14:textId="77777777" w:rsidR="005C32D0" w:rsidRPr="005C32D0" w:rsidRDefault="005C32D0" w:rsidP="00A12982">
      <w:pPr>
        <w:pStyle w:val="TableParagraph"/>
        <w:rPr>
          <w:rFonts w:ascii="Arial" w:hAnsi="Arial" w:cs="Arial"/>
          <w:bCs/>
          <w:sz w:val="24"/>
          <w:szCs w:val="24"/>
        </w:rPr>
      </w:pPr>
    </w:p>
    <w:p w14:paraId="1BD4F0C0" w14:textId="2F01DA85" w:rsidR="00F332C9" w:rsidRPr="00F332C9" w:rsidRDefault="00F332C9" w:rsidP="00F332C9">
      <w:pPr>
        <w:pStyle w:val="TableParagraph"/>
        <w:ind w:firstLine="539"/>
        <w:rPr>
          <w:rFonts w:ascii="Arial" w:hAnsi="Arial" w:cs="Arial"/>
          <w:bCs/>
          <w:i/>
          <w:iCs/>
          <w:sz w:val="24"/>
          <w:szCs w:val="24"/>
        </w:rPr>
      </w:pPr>
      <w:r>
        <w:rPr>
          <w:rFonts w:ascii="Arial" w:hAnsi="Arial" w:cs="Arial"/>
          <w:bCs/>
          <w:i/>
          <w:iCs/>
          <w:sz w:val="24"/>
          <w:szCs w:val="24"/>
        </w:rPr>
        <w:t>Independent Member R Briah left the meeting at 4.04pm.</w:t>
      </w:r>
    </w:p>
    <w:p w14:paraId="7767FD09" w14:textId="77777777" w:rsidR="00774C4A" w:rsidRPr="00DF6693" w:rsidRDefault="00774C4A" w:rsidP="0017649A">
      <w:pPr>
        <w:pStyle w:val="TableParagraph"/>
        <w:rPr>
          <w:rFonts w:ascii="Arial" w:hAnsi="Arial" w:cs="Arial"/>
          <w:bCs/>
          <w:sz w:val="24"/>
          <w:szCs w:val="24"/>
        </w:rPr>
      </w:pPr>
    </w:p>
    <w:p w14:paraId="3E36B9B8" w14:textId="0DE472A4" w:rsidR="004A3835" w:rsidRDefault="004A3835" w:rsidP="004A3835">
      <w:pPr>
        <w:ind w:left="720" w:hanging="720"/>
        <w:rPr>
          <w:rFonts w:ascii="Arial" w:hAnsi="Arial" w:cs="Arial"/>
          <w:b/>
          <w:bCs/>
        </w:rPr>
      </w:pPr>
      <w:r>
        <w:rPr>
          <w:rFonts w:ascii="Arial" w:hAnsi="Arial" w:cs="Arial"/>
          <w:b/>
          <w:bCs/>
        </w:rPr>
        <w:t>9</w:t>
      </w:r>
      <w:r w:rsidR="00DF6693">
        <w:rPr>
          <w:rFonts w:ascii="Arial" w:hAnsi="Arial" w:cs="Arial"/>
          <w:b/>
          <w:bCs/>
        </w:rPr>
        <w:t>1</w:t>
      </w:r>
      <w:r w:rsidR="000C6599">
        <w:rPr>
          <w:rFonts w:ascii="Arial" w:hAnsi="Arial" w:cs="Arial"/>
          <w:b/>
          <w:bCs/>
        </w:rPr>
        <w:t>2</w:t>
      </w:r>
      <w:r>
        <w:rPr>
          <w:rFonts w:ascii="Arial" w:hAnsi="Arial" w:cs="Arial"/>
          <w:b/>
          <w:bCs/>
        </w:rPr>
        <w:tab/>
        <w:t>WEST MIDLANDS POLICE AND CRIME PANEL WORK PROGRAMME 2025/2026</w:t>
      </w:r>
    </w:p>
    <w:p w14:paraId="42899270" w14:textId="5D23D17B" w:rsidR="004A3835" w:rsidRDefault="004A3835" w:rsidP="004A3835">
      <w:pPr>
        <w:ind w:left="720"/>
        <w:rPr>
          <w:rFonts w:ascii="Arial" w:hAnsi="Arial" w:cs="Arial"/>
        </w:rPr>
      </w:pPr>
      <w:r>
        <w:rPr>
          <w:rFonts w:ascii="Arial" w:hAnsi="Arial" w:cs="Arial"/>
        </w:rPr>
        <w:t xml:space="preserve">The Overview and Scrutiny Manager </w:t>
      </w:r>
      <w:r w:rsidR="005C32D0">
        <w:rPr>
          <w:rFonts w:ascii="Arial" w:hAnsi="Arial" w:cs="Arial"/>
        </w:rPr>
        <w:t>presented the</w:t>
      </w:r>
      <w:r>
        <w:rPr>
          <w:rFonts w:ascii="Arial" w:hAnsi="Arial" w:cs="Arial"/>
        </w:rPr>
        <w:t xml:space="preserve"> work programme </w:t>
      </w:r>
      <w:r w:rsidR="005C32D0">
        <w:rPr>
          <w:rFonts w:ascii="Arial" w:hAnsi="Arial" w:cs="Arial"/>
        </w:rPr>
        <w:t>report, highlighting the</w:t>
      </w:r>
      <w:r w:rsidR="00DF6693">
        <w:rPr>
          <w:rFonts w:ascii="Arial" w:hAnsi="Arial" w:cs="Arial"/>
        </w:rPr>
        <w:t xml:space="preserve"> items </w:t>
      </w:r>
      <w:r w:rsidR="005C32D0">
        <w:rPr>
          <w:rFonts w:ascii="Arial" w:hAnsi="Arial" w:cs="Arial"/>
        </w:rPr>
        <w:t xml:space="preserve">planned </w:t>
      </w:r>
      <w:r w:rsidR="00DF6693">
        <w:rPr>
          <w:rFonts w:ascii="Arial" w:hAnsi="Arial" w:cs="Arial"/>
        </w:rPr>
        <w:t>for the November 2025 meeting, which they agreed.</w:t>
      </w:r>
      <w:r>
        <w:rPr>
          <w:rFonts w:ascii="Arial" w:hAnsi="Arial" w:cs="Arial"/>
        </w:rPr>
        <w:t xml:space="preserve"> </w:t>
      </w:r>
    </w:p>
    <w:p w14:paraId="6E1C0523" w14:textId="2F17B149" w:rsidR="004A3835" w:rsidRDefault="004A3835" w:rsidP="004A3835">
      <w:pPr>
        <w:ind w:left="720"/>
        <w:rPr>
          <w:rFonts w:ascii="Arial" w:hAnsi="Arial" w:cs="Arial"/>
        </w:rPr>
      </w:pPr>
      <w:r>
        <w:rPr>
          <w:rFonts w:ascii="Arial" w:hAnsi="Arial" w:cs="Arial"/>
          <w:b/>
          <w:bCs/>
          <w:u w:val="single"/>
        </w:rPr>
        <w:t>RESOLVED –</w:t>
      </w:r>
      <w:r>
        <w:rPr>
          <w:rFonts w:ascii="Arial" w:hAnsi="Arial" w:cs="Arial"/>
        </w:rPr>
        <w:t xml:space="preserve"> </w:t>
      </w:r>
      <w:r w:rsidR="004E65CF">
        <w:rPr>
          <w:rFonts w:ascii="Arial" w:hAnsi="Arial" w:cs="Arial"/>
        </w:rPr>
        <w:t>That:</w:t>
      </w:r>
    </w:p>
    <w:p w14:paraId="1D9BFDA1" w14:textId="2A690287" w:rsidR="004A3835" w:rsidRDefault="004A3835" w:rsidP="00DF6693">
      <w:pPr>
        <w:pStyle w:val="ListParagraph"/>
        <w:numPr>
          <w:ilvl w:val="0"/>
          <w:numId w:val="28"/>
        </w:numPr>
        <w:rPr>
          <w:rFonts w:ascii="Arial" w:hAnsi="Arial" w:cs="Arial"/>
        </w:rPr>
      </w:pPr>
      <w:r>
        <w:rPr>
          <w:rFonts w:ascii="Arial" w:hAnsi="Arial" w:cs="Arial"/>
        </w:rPr>
        <w:t xml:space="preserve">The work programme and menu of priority topics in Appendix A, were reviewed by the </w:t>
      </w:r>
      <w:r w:rsidR="004E65CF">
        <w:rPr>
          <w:rFonts w:ascii="Arial" w:hAnsi="Arial" w:cs="Arial"/>
        </w:rPr>
        <w:t>Panel.</w:t>
      </w:r>
    </w:p>
    <w:p w14:paraId="3DD727E3" w14:textId="21EA2CE1" w:rsidR="004A3835" w:rsidRDefault="00DF6693" w:rsidP="00DF6693">
      <w:pPr>
        <w:pStyle w:val="ListParagraph"/>
        <w:numPr>
          <w:ilvl w:val="0"/>
          <w:numId w:val="28"/>
        </w:numPr>
        <w:rPr>
          <w:rFonts w:ascii="Arial" w:hAnsi="Arial" w:cs="Arial"/>
        </w:rPr>
      </w:pPr>
      <w:r>
        <w:rPr>
          <w:rFonts w:ascii="Arial" w:hAnsi="Arial" w:cs="Arial"/>
        </w:rPr>
        <w:t>That any proposed topics would be communicated to the Panel Officers and the Chair, to be reviewed.</w:t>
      </w:r>
    </w:p>
    <w:p w14:paraId="490C2EC6" w14:textId="76806C1A" w:rsidR="004A3835" w:rsidRDefault="004A3835" w:rsidP="004A3835">
      <w:pPr>
        <w:rPr>
          <w:rFonts w:ascii="Arial" w:hAnsi="Arial" w:cs="Arial"/>
          <w:b/>
          <w:bCs/>
        </w:rPr>
      </w:pPr>
      <w:r>
        <w:rPr>
          <w:rFonts w:ascii="Arial" w:hAnsi="Arial" w:cs="Arial"/>
          <w:b/>
          <w:bCs/>
        </w:rPr>
        <w:t>9</w:t>
      </w:r>
      <w:r w:rsidR="00DF6693">
        <w:rPr>
          <w:rFonts w:ascii="Arial" w:hAnsi="Arial" w:cs="Arial"/>
          <w:b/>
          <w:bCs/>
        </w:rPr>
        <w:t>1</w:t>
      </w:r>
      <w:r w:rsidR="000C6599">
        <w:rPr>
          <w:rFonts w:ascii="Arial" w:hAnsi="Arial" w:cs="Arial"/>
          <w:b/>
          <w:bCs/>
        </w:rPr>
        <w:t>3</w:t>
      </w:r>
      <w:r>
        <w:rPr>
          <w:rFonts w:ascii="Arial" w:hAnsi="Arial" w:cs="Arial"/>
          <w:b/>
          <w:bCs/>
        </w:rPr>
        <w:tab/>
      </w:r>
      <w:r w:rsidR="00DF6693">
        <w:rPr>
          <w:rFonts w:ascii="Arial" w:hAnsi="Arial" w:cs="Arial"/>
          <w:b/>
          <w:bCs/>
        </w:rPr>
        <w:t xml:space="preserve">DATE OF </w:t>
      </w:r>
      <w:r w:rsidR="00F332C9">
        <w:rPr>
          <w:rFonts w:ascii="Arial" w:hAnsi="Arial" w:cs="Arial"/>
          <w:b/>
          <w:bCs/>
        </w:rPr>
        <w:t xml:space="preserve">THE </w:t>
      </w:r>
      <w:r w:rsidR="00DF6693">
        <w:rPr>
          <w:rFonts w:ascii="Arial" w:hAnsi="Arial" w:cs="Arial"/>
          <w:b/>
          <w:bCs/>
        </w:rPr>
        <w:t>NEXT MEETING</w:t>
      </w:r>
    </w:p>
    <w:p w14:paraId="3A9C834D" w14:textId="3DDB5BAE" w:rsidR="00984D6C" w:rsidRPr="00DF6693" w:rsidRDefault="00DF6693" w:rsidP="004A3835">
      <w:pPr>
        <w:ind w:left="720"/>
        <w:rPr>
          <w:rFonts w:ascii="Arial" w:hAnsi="Arial" w:cs="Arial"/>
          <w:i/>
          <w:iCs/>
        </w:rPr>
      </w:pPr>
      <w:r>
        <w:rPr>
          <w:rFonts w:ascii="Arial" w:hAnsi="Arial" w:cs="Arial"/>
        </w:rPr>
        <w:t>Members were informed that the next meeting would be held on the 17</w:t>
      </w:r>
      <w:r w:rsidRPr="00DF6693">
        <w:rPr>
          <w:rFonts w:ascii="Arial" w:hAnsi="Arial" w:cs="Arial"/>
          <w:vertAlign w:val="superscript"/>
        </w:rPr>
        <w:t>th</w:t>
      </w:r>
      <w:r>
        <w:rPr>
          <w:rFonts w:ascii="Arial" w:hAnsi="Arial" w:cs="Arial"/>
        </w:rPr>
        <w:t xml:space="preserve"> November </w:t>
      </w:r>
      <w:r w:rsidR="00F332C9">
        <w:rPr>
          <w:rFonts w:ascii="Arial" w:hAnsi="Arial" w:cs="Arial"/>
        </w:rPr>
        <w:t>2</w:t>
      </w:r>
      <w:r>
        <w:rPr>
          <w:rFonts w:ascii="Arial" w:hAnsi="Arial" w:cs="Arial"/>
        </w:rPr>
        <w:t>025 at City of Wolverhampton Council.</w:t>
      </w:r>
    </w:p>
    <w:p w14:paraId="23808DC9" w14:textId="5D46E34A" w:rsidR="004A3835" w:rsidRDefault="004A3835" w:rsidP="004A3835">
      <w:pPr>
        <w:rPr>
          <w:rFonts w:ascii="Arial" w:hAnsi="Arial" w:cs="Arial"/>
          <w:b/>
          <w:bCs/>
        </w:rPr>
      </w:pPr>
      <w:r>
        <w:rPr>
          <w:rFonts w:ascii="Arial" w:hAnsi="Arial" w:cs="Arial"/>
          <w:b/>
          <w:bCs/>
        </w:rPr>
        <w:lastRenderedPageBreak/>
        <w:t>90</w:t>
      </w:r>
      <w:r w:rsidR="000C6599">
        <w:rPr>
          <w:rFonts w:ascii="Arial" w:hAnsi="Arial" w:cs="Arial"/>
          <w:b/>
          <w:bCs/>
        </w:rPr>
        <w:t>4</w:t>
      </w:r>
      <w:r>
        <w:rPr>
          <w:rFonts w:ascii="Arial" w:hAnsi="Arial" w:cs="Arial"/>
          <w:b/>
          <w:bCs/>
        </w:rPr>
        <w:tab/>
        <w:t>URGENT BUSINESS</w:t>
      </w:r>
    </w:p>
    <w:p w14:paraId="792CF2E4" w14:textId="54D74382" w:rsidR="004A3835" w:rsidRPr="004A3835" w:rsidRDefault="004A3835" w:rsidP="004A3835">
      <w:pPr>
        <w:ind w:left="720"/>
        <w:rPr>
          <w:rFonts w:ascii="Arial" w:hAnsi="Arial" w:cs="Arial"/>
        </w:rPr>
      </w:pPr>
      <w:r>
        <w:rPr>
          <w:rFonts w:ascii="Arial" w:hAnsi="Arial" w:cs="Arial"/>
        </w:rPr>
        <w:t>There was no further urgent business discussed at the meeting</w:t>
      </w:r>
      <w:r w:rsidR="0058154F">
        <w:rPr>
          <w:rFonts w:ascii="Arial" w:hAnsi="Arial" w:cs="Arial"/>
        </w:rPr>
        <w:t>.</w:t>
      </w:r>
      <w:r>
        <w:rPr>
          <w:rFonts w:ascii="Arial" w:hAnsi="Arial" w:cs="Arial"/>
        </w:rPr>
        <w:t xml:space="preserve"> </w:t>
      </w:r>
    </w:p>
    <w:p w14:paraId="2F1D8626" w14:textId="4E6F3E9B" w:rsidR="002B03AA" w:rsidRDefault="00A47B41" w:rsidP="00A47B41">
      <w:pPr>
        <w:rPr>
          <w:rFonts w:ascii="Arial" w:hAnsi="Arial" w:cs="Arial"/>
        </w:rPr>
      </w:pPr>
      <w:r w:rsidRPr="00A47B41">
        <w:rPr>
          <w:rFonts w:ascii="Arial" w:hAnsi="Arial" w:cs="Arial"/>
        </w:rPr>
        <w:t xml:space="preserve">Meeting </w:t>
      </w:r>
      <w:r w:rsidR="0058154F">
        <w:rPr>
          <w:rFonts w:ascii="Arial" w:hAnsi="Arial" w:cs="Arial"/>
        </w:rPr>
        <w:t>c</w:t>
      </w:r>
      <w:r w:rsidRPr="00A47B41">
        <w:rPr>
          <w:rFonts w:ascii="Arial" w:hAnsi="Arial" w:cs="Arial"/>
        </w:rPr>
        <w:t xml:space="preserve">losed: </w:t>
      </w:r>
      <w:r w:rsidR="002B03AA">
        <w:rPr>
          <w:rFonts w:ascii="Arial" w:hAnsi="Arial" w:cs="Arial"/>
        </w:rPr>
        <w:t>1</w:t>
      </w:r>
      <w:r w:rsidR="00022B1B">
        <w:rPr>
          <w:rFonts w:ascii="Arial" w:hAnsi="Arial" w:cs="Arial"/>
        </w:rPr>
        <w:t>6</w:t>
      </w:r>
      <w:r w:rsidRPr="00A47B41">
        <w:rPr>
          <w:rFonts w:ascii="Arial" w:hAnsi="Arial" w:cs="Arial"/>
        </w:rPr>
        <w:t>.</w:t>
      </w:r>
      <w:r w:rsidR="00DF6693">
        <w:rPr>
          <w:rFonts w:ascii="Arial" w:hAnsi="Arial" w:cs="Arial"/>
        </w:rPr>
        <w:t>18</w:t>
      </w:r>
      <w:r w:rsidR="002B03AA">
        <w:rPr>
          <w:rFonts w:ascii="Arial" w:hAnsi="Arial" w:cs="Arial"/>
        </w:rPr>
        <w:t xml:space="preserve"> hours.</w:t>
      </w:r>
    </w:p>
    <w:p w14:paraId="2AB15D31" w14:textId="3CC2737A" w:rsidR="002B03AA" w:rsidRDefault="002B03AA" w:rsidP="00A47B41">
      <w:pPr>
        <w:rPr>
          <w:rFonts w:ascii="Arial" w:hAnsi="Arial" w:cs="Arial"/>
        </w:rPr>
      </w:pPr>
      <w:r>
        <w:rPr>
          <w:rFonts w:ascii="Arial" w:hAnsi="Arial" w:cs="Arial"/>
        </w:rPr>
        <w:t>_____________</w:t>
      </w:r>
    </w:p>
    <w:p w14:paraId="21D9DFE9" w14:textId="25E4FC4C" w:rsidR="002B03AA" w:rsidRPr="00A47B41" w:rsidRDefault="002B03AA" w:rsidP="00A47B41">
      <w:pPr>
        <w:rPr>
          <w:rFonts w:ascii="Arial" w:hAnsi="Arial" w:cs="Arial"/>
        </w:rPr>
      </w:pPr>
      <w:r>
        <w:rPr>
          <w:rFonts w:ascii="Arial" w:hAnsi="Arial" w:cs="Arial"/>
        </w:rPr>
        <w:t>CHAIR</w:t>
      </w:r>
    </w:p>
    <w:sectPr w:rsidR="002B03AA" w:rsidRPr="00A47B4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20FB0" w14:textId="77777777" w:rsidR="002129EE" w:rsidRDefault="002129EE" w:rsidP="00BF184E">
      <w:pPr>
        <w:spacing w:after="0" w:line="240" w:lineRule="auto"/>
      </w:pPr>
      <w:r>
        <w:separator/>
      </w:r>
    </w:p>
  </w:endnote>
  <w:endnote w:type="continuationSeparator" w:id="0">
    <w:p w14:paraId="672FB936" w14:textId="77777777" w:rsidR="002129EE" w:rsidRDefault="002129EE" w:rsidP="00BF1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C24F1" w14:textId="77777777" w:rsidR="002129EE" w:rsidRDefault="002129EE" w:rsidP="00BF184E">
      <w:pPr>
        <w:spacing w:after="0" w:line="240" w:lineRule="auto"/>
      </w:pPr>
      <w:r>
        <w:separator/>
      </w:r>
    </w:p>
  </w:footnote>
  <w:footnote w:type="continuationSeparator" w:id="0">
    <w:p w14:paraId="2166D01B" w14:textId="77777777" w:rsidR="002129EE" w:rsidRDefault="002129EE" w:rsidP="00BF1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6570"/>
    <w:multiLevelType w:val="hybridMultilevel"/>
    <w:tmpl w:val="1FD6975E"/>
    <w:lvl w:ilvl="0" w:tplc="08090013">
      <w:start w:val="1"/>
      <w:numFmt w:val="upperRoman"/>
      <w:lvlText w:val="%1."/>
      <w:lvlJc w:val="right"/>
      <w:pPr>
        <w:ind w:left="1080" w:hanging="360"/>
      </w:pPr>
      <w:rPr>
        <w:rFonts w:hint="default"/>
        <w:b/>
        <w:u w:val="singl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1DD2607"/>
    <w:multiLevelType w:val="hybridMultilevel"/>
    <w:tmpl w:val="380E007E"/>
    <w:lvl w:ilvl="0" w:tplc="C11C05E4">
      <w:start w:val="898"/>
      <w:numFmt w:val="bullet"/>
      <w:lvlText w:val=""/>
      <w:lvlJc w:val="left"/>
      <w:pPr>
        <w:ind w:left="1080" w:hanging="360"/>
      </w:pPr>
      <w:rPr>
        <w:rFonts w:ascii="Symbol" w:eastAsiaTheme="minorHAns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2937830"/>
    <w:multiLevelType w:val="hybridMultilevel"/>
    <w:tmpl w:val="7520CC34"/>
    <w:lvl w:ilvl="0" w:tplc="D2E640F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4847082"/>
    <w:multiLevelType w:val="hybridMultilevel"/>
    <w:tmpl w:val="18640C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7684F84"/>
    <w:multiLevelType w:val="hybridMultilevel"/>
    <w:tmpl w:val="A7085B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665714"/>
    <w:multiLevelType w:val="hybridMultilevel"/>
    <w:tmpl w:val="A6244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F607A0C"/>
    <w:multiLevelType w:val="hybridMultilevel"/>
    <w:tmpl w:val="EF402A14"/>
    <w:lvl w:ilvl="0" w:tplc="695C4DB8">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0FBA771A"/>
    <w:multiLevelType w:val="hybridMultilevel"/>
    <w:tmpl w:val="91F4E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761F6E"/>
    <w:multiLevelType w:val="hybridMultilevel"/>
    <w:tmpl w:val="BA1EB4A8"/>
    <w:lvl w:ilvl="0" w:tplc="D60AC8D2">
      <w:numFmt w:val="bullet"/>
      <w:lvlText w:val=""/>
      <w:lvlJc w:val="left"/>
      <w:pPr>
        <w:ind w:left="1080" w:hanging="360"/>
      </w:pPr>
      <w:rPr>
        <w:rFonts w:ascii="Symbol" w:eastAsia="Calibri" w:hAnsi="Symbo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9FD35A6"/>
    <w:multiLevelType w:val="hybridMultilevel"/>
    <w:tmpl w:val="D2A6A378"/>
    <w:lvl w:ilvl="0" w:tplc="498AB9B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E530938"/>
    <w:multiLevelType w:val="hybridMultilevel"/>
    <w:tmpl w:val="3D4CECB4"/>
    <w:lvl w:ilvl="0" w:tplc="29F8550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F1A5868"/>
    <w:multiLevelType w:val="hybridMultilevel"/>
    <w:tmpl w:val="98CC6A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90969CE"/>
    <w:multiLevelType w:val="hybridMultilevel"/>
    <w:tmpl w:val="82AA5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150B58"/>
    <w:multiLevelType w:val="hybridMultilevel"/>
    <w:tmpl w:val="75D6EC4C"/>
    <w:lvl w:ilvl="0" w:tplc="3C54DD46">
      <w:start w:val="1"/>
      <w:numFmt w:val="decimal"/>
      <w:lvlText w:val="%1)"/>
      <w:lvlJc w:val="left"/>
      <w:pPr>
        <w:ind w:left="1080" w:hanging="360"/>
      </w:pPr>
      <w:rPr>
        <w:rFonts w:hint="default"/>
        <w:b/>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33DA71D2"/>
    <w:multiLevelType w:val="hybridMultilevel"/>
    <w:tmpl w:val="8F16A3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3ACC738F"/>
    <w:multiLevelType w:val="hybridMultilevel"/>
    <w:tmpl w:val="B2D62B1C"/>
    <w:lvl w:ilvl="0" w:tplc="08090013">
      <w:start w:val="1"/>
      <w:numFmt w:val="upperRoman"/>
      <w:lvlText w:val="%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40856848"/>
    <w:multiLevelType w:val="hybridMultilevel"/>
    <w:tmpl w:val="BF8AAB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22C4FBB"/>
    <w:multiLevelType w:val="hybridMultilevel"/>
    <w:tmpl w:val="FC2E145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15:restartNumberingAfterBreak="0">
    <w:nsid w:val="54C679FB"/>
    <w:multiLevelType w:val="hybridMultilevel"/>
    <w:tmpl w:val="586C9584"/>
    <w:lvl w:ilvl="0" w:tplc="00E2291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4D10D33"/>
    <w:multiLevelType w:val="hybridMultilevel"/>
    <w:tmpl w:val="10886E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6705CFC"/>
    <w:multiLevelType w:val="hybridMultilevel"/>
    <w:tmpl w:val="E6C6C338"/>
    <w:lvl w:ilvl="0" w:tplc="D52E06D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A6F1852"/>
    <w:multiLevelType w:val="hybridMultilevel"/>
    <w:tmpl w:val="85FA4BAE"/>
    <w:lvl w:ilvl="0" w:tplc="08090001">
      <w:start w:val="1"/>
      <w:numFmt w:val="bullet"/>
      <w:lvlText w:val=""/>
      <w:lvlJc w:val="left"/>
      <w:pPr>
        <w:ind w:left="1509" w:hanging="360"/>
      </w:pPr>
      <w:rPr>
        <w:rFonts w:ascii="Symbol" w:hAnsi="Symbol" w:hint="default"/>
      </w:rPr>
    </w:lvl>
    <w:lvl w:ilvl="1" w:tplc="08090003" w:tentative="1">
      <w:start w:val="1"/>
      <w:numFmt w:val="bullet"/>
      <w:lvlText w:val="o"/>
      <w:lvlJc w:val="left"/>
      <w:pPr>
        <w:ind w:left="2229" w:hanging="360"/>
      </w:pPr>
      <w:rPr>
        <w:rFonts w:ascii="Courier New" w:hAnsi="Courier New" w:cs="Courier New" w:hint="default"/>
      </w:rPr>
    </w:lvl>
    <w:lvl w:ilvl="2" w:tplc="08090005" w:tentative="1">
      <w:start w:val="1"/>
      <w:numFmt w:val="bullet"/>
      <w:lvlText w:val=""/>
      <w:lvlJc w:val="left"/>
      <w:pPr>
        <w:ind w:left="2949" w:hanging="360"/>
      </w:pPr>
      <w:rPr>
        <w:rFonts w:ascii="Wingdings" w:hAnsi="Wingdings" w:hint="default"/>
      </w:rPr>
    </w:lvl>
    <w:lvl w:ilvl="3" w:tplc="08090001" w:tentative="1">
      <w:start w:val="1"/>
      <w:numFmt w:val="bullet"/>
      <w:lvlText w:val=""/>
      <w:lvlJc w:val="left"/>
      <w:pPr>
        <w:ind w:left="3669" w:hanging="360"/>
      </w:pPr>
      <w:rPr>
        <w:rFonts w:ascii="Symbol" w:hAnsi="Symbol" w:hint="default"/>
      </w:rPr>
    </w:lvl>
    <w:lvl w:ilvl="4" w:tplc="08090003" w:tentative="1">
      <w:start w:val="1"/>
      <w:numFmt w:val="bullet"/>
      <w:lvlText w:val="o"/>
      <w:lvlJc w:val="left"/>
      <w:pPr>
        <w:ind w:left="4389" w:hanging="360"/>
      </w:pPr>
      <w:rPr>
        <w:rFonts w:ascii="Courier New" w:hAnsi="Courier New" w:cs="Courier New" w:hint="default"/>
      </w:rPr>
    </w:lvl>
    <w:lvl w:ilvl="5" w:tplc="08090005" w:tentative="1">
      <w:start w:val="1"/>
      <w:numFmt w:val="bullet"/>
      <w:lvlText w:val=""/>
      <w:lvlJc w:val="left"/>
      <w:pPr>
        <w:ind w:left="5109" w:hanging="360"/>
      </w:pPr>
      <w:rPr>
        <w:rFonts w:ascii="Wingdings" w:hAnsi="Wingdings" w:hint="default"/>
      </w:rPr>
    </w:lvl>
    <w:lvl w:ilvl="6" w:tplc="08090001" w:tentative="1">
      <w:start w:val="1"/>
      <w:numFmt w:val="bullet"/>
      <w:lvlText w:val=""/>
      <w:lvlJc w:val="left"/>
      <w:pPr>
        <w:ind w:left="5829" w:hanging="360"/>
      </w:pPr>
      <w:rPr>
        <w:rFonts w:ascii="Symbol" w:hAnsi="Symbol" w:hint="default"/>
      </w:rPr>
    </w:lvl>
    <w:lvl w:ilvl="7" w:tplc="08090003" w:tentative="1">
      <w:start w:val="1"/>
      <w:numFmt w:val="bullet"/>
      <w:lvlText w:val="o"/>
      <w:lvlJc w:val="left"/>
      <w:pPr>
        <w:ind w:left="6549" w:hanging="360"/>
      </w:pPr>
      <w:rPr>
        <w:rFonts w:ascii="Courier New" w:hAnsi="Courier New" w:cs="Courier New" w:hint="default"/>
      </w:rPr>
    </w:lvl>
    <w:lvl w:ilvl="8" w:tplc="08090005" w:tentative="1">
      <w:start w:val="1"/>
      <w:numFmt w:val="bullet"/>
      <w:lvlText w:val=""/>
      <w:lvlJc w:val="left"/>
      <w:pPr>
        <w:ind w:left="7269" w:hanging="360"/>
      </w:pPr>
      <w:rPr>
        <w:rFonts w:ascii="Wingdings" w:hAnsi="Wingdings" w:hint="default"/>
      </w:rPr>
    </w:lvl>
  </w:abstractNum>
  <w:abstractNum w:abstractNumId="22" w15:restartNumberingAfterBreak="0">
    <w:nsid w:val="5A7461D8"/>
    <w:multiLevelType w:val="hybridMultilevel"/>
    <w:tmpl w:val="F02C53CC"/>
    <w:lvl w:ilvl="0" w:tplc="B0C4E0C8">
      <w:numFmt w:val="bullet"/>
      <w:lvlText w:val=""/>
      <w:lvlJc w:val="left"/>
      <w:pPr>
        <w:ind w:left="1440" w:hanging="360"/>
      </w:pPr>
      <w:rPr>
        <w:rFonts w:ascii="Symbol" w:eastAsiaTheme="minorHAnsi" w:hAnsi="Symbol" w:cstheme="minorBidi"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1640009"/>
    <w:multiLevelType w:val="hybridMultilevel"/>
    <w:tmpl w:val="A4FA959A"/>
    <w:lvl w:ilvl="0" w:tplc="791EF08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61DE5A39"/>
    <w:multiLevelType w:val="hybridMultilevel"/>
    <w:tmpl w:val="0AC80CD6"/>
    <w:lvl w:ilvl="0" w:tplc="9738C14C">
      <w:start w:val="3"/>
      <w:numFmt w:val="bullet"/>
      <w:lvlText w:val="-"/>
      <w:lvlJc w:val="left"/>
      <w:pPr>
        <w:ind w:left="467" w:hanging="360"/>
      </w:pPr>
      <w:rPr>
        <w:rFonts w:ascii="Calibri" w:eastAsia="Calibri" w:hAnsi="Calibri" w:cs="Calibri" w:hint="default"/>
      </w:rPr>
    </w:lvl>
    <w:lvl w:ilvl="1" w:tplc="08090003" w:tentative="1">
      <w:start w:val="1"/>
      <w:numFmt w:val="bullet"/>
      <w:lvlText w:val="o"/>
      <w:lvlJc w:val="left"/>
      <w:pPr>
        <w:ind w:left="1187" w:hanging="360"/>
      </w:pPr>
      <w:rPr>
        <w:rFonts w:ascii="Courier New" w:hAnsi="Courier New" w:cs="Courier New" w:hint="default"/>
      </w:rPr>
    </w:lvl>
    <w:lvl w:ilvl="2" w:tplc="08090005" w:tentative="1">
      <w:start w:val="1"/>
      <w:numFmt w:val="bullet"/>
      <w:lvlText w:val=""/>
      <w:lvlJc w:val="left"/>
      <w:pPr>
        <w:ind w:left="1907" w:hanging="360"/>
      </w:pPr>
      <w:rPr>
        <w:rFonts w:ascii="Wingdings" w:hAnsi="Wingdings" w:hint="default"/>
      </w:rPr>
    </w:lvl>
    <w:lvl w:ilvl="3" w:tplc="08090001" w:tentative="1">
      <w:start w:val="1"/>
      <w:numFmt w:val="bullet"/>
      <w:lvlText w:val=""/>
      <w:lvlJc w:val="left"/>
      <w:pPr>
        <w:ind w:left="2627" w:hanging="360"/>
      </w:pPr>
      <w:rPr>
        <w:rFonts w:ascii="Symbol" w:hAnsi="Symbol" w:hint="default"/>
      </w:rPr>
    </w:lvl>
    <w:lvl w:ilvl="4" w:tplc="08090003" w:tentative="1">
      <w:start w:val="1"/>
      <w:numFmt w:val="bullet"/>
      <w:lvlText w:val="o"/>
      <w:lvlJc w:val="left"/>
      <w:pPr>
        <w:ind w:left="3347" w:hanging="360"/>
      </w:pPr>
      <w:rPr>
        <w:rFonts w:ascii="Courier New" w:hAnsi="Courier New" w:cs="Courier New" w:hint="default"/>
      </w:rPr>
    </w:lvl>
    <w:lvl w:ilvl="5" w:tplc="08090005" w:tentative="1">
      <w:start w:val="1"/>
      <w:numFmt w:val="bullet"/>
      <w:lvlText w:val=""/>
      <w:lvlJc w:val="left"/>
      <w:pPr>
        <w:ind w:left="4067" w:hanging="360"/>
      </w:pPr>
      <w:rPr>
        <w:rFonts w:ascii="Wingdings" w:hAnsi="Wingdings" w:hint="default"/>
      </w:rPr>
    </w:lvl>
    <w:lvl w:ilvl="6" w:tplc="08090001" w:tentative="1">
      <w:start w:val="1"/>
      <w:numFmt w:val="bullet"/>
      <w:lvlText w:val=""/>
      <w:lvlJc w:val="left"/>
      <w:pPr>
        <w:ind w:left="4787" w:hanging="360"/>
      </w:pPr>
      <w:rPr>
        <w:rFonts w:ascii="Symbol" w:hAnsi="Symbol" w:hint="default"/>
      </w:rPr>
    </w:lvl>
    <w:lvl w:ilvl="7" w:tplc="08090003" w:tentative="1">
      <w:start w:val="1"/>
      <w:numFmt w:val="bullet"/>
      <w:lvlText w:val="o"/>
      <w:lvlJc w:val="left"/>
      <w:pPr>
        <w:ind w:left="5507" w:hanging="360"/>
      </w:pPr>
      <w:rPr>
        <w:rFonts w:ascii="Courier New" w:hAnsi="Courier New" w:cs="Courier New" w:hint="default"/>
      </w:rPr>
    </w:lvl>
    <w:lvl w:ilvl="8" w:tplc="08090005" w:tentative="1">
      <w:start w:val="1"/>
      <w:numFmt w:val="bullet"/>
      <w:lvlText w:val=""/>
      <w:lvlJc w:val="left"/>
      <w:pPr>
        <w:ind w:left="6227" w:hanging="360"/>
      </w:pPr>
      <w:rPr>
        <w:rFonts w:ascii="Wingdings" w:hAnsi="Wingdings" w:hint="default"/>
      </w:rPr>
    </w:lvl>
  </w:abstractNum>
  <w:abstractNum w:abstractNumId="25" w15:restartNumberingAfterBreak="0">
    <w:nsid w:val="63433F5F"/>
    <w:multiLevelType w:val="hybridMultilevel"/>
    <w:tmpl w:val="346ED3B8"/>
    <w:lvl w:ilvl="0" w:tplc="B43E327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A52135C"/>
    <w:multiLevelType w:val="hybridMultilevel"/>
    <w:tmpl w:val="C14C3668"/>
    <w:lvl w:ilvl="0" w:tplc="A342C4A6">
      <w:numFmt w:val="bullet"/>
      <w:lvlText w:val=""/>
      <w:lvlJc w:val="left"/>
      <w:pPr>
        <w:ind w:left="1069" w:hanging="360"/>
      </w:pPr>
      <w:rPr>
        <w:rFonts w:ascii="Symbol" w:eastAsiaTheme="minorHAnsi" w:hAnsi="Symbol" w:cs="Aria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6C8626FD"/>
    <w:multiLevelType w:val="hybridMultilevel"/>
    <w:tmpl w:val="8F1EEE9A"/>
    <w:lvl w:ilvl="0" w:tplc="698A5F18">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8" w15:restartNumberingAfterBreak="0">
    <w:nsid w:val="6F444CF3"/>
    <w:multiLevelType w:val="hybridMultilevel"/>
    <w:tmpl w:val="200E0744"/>
    <w:lvl w:ilvl="0" w:tplc="08090019">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5FE6FFF"/>
    <w:multiLevelType w:val="hybridMultilevel"/>
    <w:tmpl w:val="85188652"/>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16cid:durableId="152256094">
    <w:abstractNumId w:val="22"/>
  </w:num>
  <w:num w:numId="2" w16cid:durableId="838890158">
    <w:abstractNumId w:val="27"/>
  </w:num>
  <w:num w:numId="3" w16cid:durableId="181407620">
    <w:abstractNumId w:val="7"/>
  </w:num>
  <w:num w:numId="4" w16cid:durableId="1404911078">
    <w:abstractNumId w:val="9"/>
  </w:num>
  <w:num w:numId="5" w16cid:durableId="1549611934">
    <w:abstractNumId w:val="23"/>
  </w:num>
  <w:num w:numId="6" w16cid:durableId="406928862">
    <w:abstractNumId w:val="14"/>
  </w:num>
  <w:num w:numId="7" w16cid:durableId="96173512">
    <w:abstractNumId w:val="16"/>
  </w:num>
  <w:num w:numId="8" w16cid:durableId="1663312894">
    <w:abstractNumId w:val="4"/>
  </w:num>
  <w:num w:numId="9" w16cid:durableId="1178693666">
    <w:abstractNumId w:val="28"/>
  </w:num>
  <w:num w:numId="10" w16cid:durableId="2097358721">
    <w:abstractNumId w:val="12"/>
  </w:num>
  <w:num w:numId="11" w16cid:durableId="1721830588">
    <w:abstractNumId w:val="17"/>
  </w:num>
  <w:num w:numId="12" w16cid:durableId="777218587">
    <w:abstractNumId w:val="26"/>
  </w:num>
  <w:num w:numId="13" w16cid:durableId="1306738043">
    <w:abstractNumId w:val="19"/>
  </w:num>
  <w:num w:numId="14" w16cid:durableId="376468209">
    <w:abstractNumId w:val="21"/>
  </w:num>
  <w:num w:numId="15" w16cid:durableId="1557424517">
    <w:abstractNumId w:val="25"/>
  </w:num>
  <w:num w:numId="16" w16cid:durableId="231739469">
    <w:abstractNumId w:val="18"/>
  </w:num>
  <w:num w:numId="17" w16cid:durableId="954483833">
    <w:abstractNumId w:val="11"/>
  </w:num>
  <w:num w:numId="18" w16cid:durableId="393814965">
    <w:abstractNumId w:val="3"/>
  </w:num>
  <w:num w:numId="19" w16cid:durableId="1610888458">
    <w:abstractNumId w:val="5"/>
  </w:num>
  <w:num w:numId="20" w16cid:durableId="1045955195">
    <w:abstractNumId w:val="20"/>
  </w:num>
  <w:num w:numId="21" w16cid:durableId="640111718">
    <w:abstractNumId w:val="10"/>
  </w:num>
  <w:num w:numId="22" w16cid:durableId="427510684">
    <w:abstractNumId w:val="1"/>
  </w:num>
  <w:num w:numId="23" w16cid:durableId="1155611819">
    <w:abstractNumId w:val="6"/>
  </w:num>
  <w:num w:numId="24" w16cid:durableId="1968586618">
    <w:abstractNumId w:val="2"/>
  </w:num>
  <w:num w:numId="25" w16cid:durableId="937755604">
    <w:abstractNumId w:val="13"/>
  </w:num>
  <w:num w:numId="26" w16cid:durableId="81144266">
    <w:abstractNumId w:val="15"/>
  </w:num>
  <w:num w:numId="27" w16cid:durableId="1776704396">
    <w:abstractNumId w:val="24"/>
  </w:num>
  <w:num w:numId="28" w16cid:durableId="1469980523">
    <w:abstractNumId w:val="0"/>
  </w:num>
  <w:num w:numId="29" w16cid:durableId="405424235">
    <w:abstractNumId w:val="8"/>
  </w:num>
  <w:num w:numId="30" w16cid:durableId="43641023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crypted_CloudStatistics_StoryID" w:val="VBYUZj+fMTyvf27bVcnnfNPLeRXyIKG0Z2tc/uMAIIt3jDhjyvLvKZYMvH3zHqyp"/>
  </w:docVars>
  <w:rsids>
    <w:rsidRoot w:val="00C777A5"/>
    <w:rsid w:val="00000288"/>
    <w:rsid w:val="00001374"/>
    <w:rsid w:val="00002348"/>
    <w:rsid w:val="0000510D"/>
    <w:rsid w:val="00010330"/>
    <w:rsid w:val="0001054C"/>
    <w:rsid w:val="000137CA"/>
    <w:rsid w:val="0001562B"/>
    <w:rsid w:val="00021240"/>
    <w:rsid w:val="00022B1B"/>
    <w:rsid w:val="000239CE"/>
    <w:rsid w:val="00023DA9"/>
    <w:rsid w:val="00027E5A"/>
    <w:rsid w:val="00031F85"/>
    <w:rsid w:val="000320CF"/>
    <w:rsid w:val="00032698"/>
    <w:rsid w:val="0003337F"/>
    <w:rsid w:val="00044193"/>
    <w:rsid w:val="0005424E"/>
    <w:rsid w:val="000561A5"/>
    <w:rsid w:val="000601BD"/>
    <w:rsid w:val="00060EE4"/>
    <w:rsid w:val="0006634C"/>
    <w:rsid w:val="00067270"/>
    <w:rsid w:val="0007291E"/>
    <w:rsid w:val="00074E0C"/>
    <w:rsid w:val="000761E3"/>
    <w:rsid w:val="00080C04"/>
    <w:rsid w:val="000A3E5C"/>
    <w:rsid w:val="000A4DF5"/>
    <w:rsid w:val="000A6080"/>
    <w:rsid w:val="000A669E"/>
    <w:rsid w:val="000A6B9B"/>
    <w:rsid w:val="000C0CB3"/>
    <w:rsid w:val="000C22E1"/>
    <w:rsid w:val="000C428A"/>
    <w:rsid w:val="000C6599"/>
    <w:rsid w:val="000D511E"/>
    <w:rsid w:val="000E1561"/>
    <w:rsid w:val="000E17DE"/>
    <w:rsid w:val="000E2D89"/>
    <w:rsid w:val="000E386B"/>
    <w:rsid w:val="000E6FD7"/>
    <w:rsid w:val="000F3042"/>
    <w:rsid w:val="00100E9B"/>
    <w:rsid w:val="00100F62"/>
    <w:rsid w:val="0010431A"/>
    <w:rsid w:val="001112C5"/>
    <w:rsid w:val="00115A0C"/>
    <w:rsid w:val="001163F4"/>
    <w:rsid w:val="00117BCA"/>
    <w:rsid w:val="00125139"/>
    <w:rsid w:val="00131AAD"/>
    <w:rsid w:val="00136E40"/>
    <w:rsid w:val="00150030"/>
    <w:rsid w:val="00151B71"/>
    <w:rsid w:val="001542F0"/>
    <w:rsid w:val="00154918"/>
    <w:rsid w:val="001615AF"/>
    <w:rsid w:val="001617CF"/>
    <w:rsid w:val="00163422"/>
    <w:rsid w:val="00166215"/>
    <w:rsid w:val="00171F9C"/>
    <w:rsid w:val="0017369E"/>
    <w:rsid w:val="00173839"/>
    <w:rsid w:val="00173EE2"/>
    <w:rsid w:val="00174366"/>
    <w:rsid w:val="0017649A"/>
    <w:rsid w:val="00183A38"/>
    <w:rsid w:val="001866D9"/>
    <w:rsid w:val="00191E01"/>
    <w:rsid w:val="001A127F"/>
    <w:rsid w:val="001A3372"/>
    <w:rsid w:val="001A4811"/>
    <w:rsid w:val="001A49A1"/>
    <w:rsid w:val="001A5B88"/>
    <w:rsid w:val="001A74F0"/>
    <w:rsid w:val="001A7943"/>
    <w:rsid w:val="001B0765"/>
    <w:rsid w:val="001B232C"/>
    <w:rsid w:val="001B3767"/>
    <w:rsid w:val="001C4F92"/>
    <w:rsid w:val="001C698B"/>
    <w:rsid w:val="001C7670"/>
    <w:rsid w:val="001D2CA5"/>
    <w:rsid w:val="001D6A3C"/>
    <w:rsid w:val="001E022D"/>
    <w:rsid w:val="001E3B33"/>
    <w:rsid w:val="001E7FD1"/>
    <w:rsid w:val="001F1B2C"/>
    <w:rsid w:val="001F25E0"/>
    <w:rsid w:val="001F27F5"/>
    <w:rsid w:val="001F3722"/>
    <w:rsid w:val="001F4EA2"/>
    <w:rsid w:val="001F7952"/>
    <w:rsid w:val="00201B94"/>
    <w:rsid w:val="00202272"/>
    <w:rsid w:val="00203787"/>
    <w:rsid w:val="00204D9F"/>
    <w:rsid w:val="00206A24"/>
    <w:rsid w:val="002129EE"/>
    <w:rsid w:val="0021444A"/>
    <w:rsid w:val="00214C9D"/>
    <w:rsid w:val="00215409"/>
    <w:rsid w:val="0021693C"/>
    <w:rsid w:val="00222D51"/>
    <w:rsid w:val="00224B35"/>
    <w:rsid w:val="00230539"/>
    <w:rsid w:val="00233AD0"/>
    <w:rsid w:val="0023635B"/>
    <w:rsid w:val="002370F8"/>
    <w:rsid w:val="002406A2"/>
    <w:rsid w:val="00241F42"/>
    <w:rsid w:val="002429E5"/>
    <w:rsid w:val="00244C2D"/>
    <w:rsid w:val="00246032"/>
    <w:rsid w:val="00252831"/>
    <w:rsid w:val="00260C97"/>
    <w:rsid w:val="00263D4F"/>
    <w:rsid w:val="0026639E"/>
    <w:rsid w:val="00272245"/>
    <w:rsid w:val="00272282"/>
    <w:rsid w:val="002740D3"/>
    <w:rsid w:val="00281AB9"/>
    <w:rsid w:val="002848CD"/>
    <w:rsid w:val="00286605"/>
    <w:rsid w:val="00293977"/>
    <w:rsid w:val="002952BB"/>
    <w:rsid w:val="002961AD"/>
    <w:rsid w:val="002970C4"/>
    <w:rsid w:val="00297DF2"/>
    <w:rsid w:val="002A05F3"/>
    <w:rsid w:val="002A0F8A"/>
    <w:rsid w:val="002A1876"/>
    <w:rsid w:val="002A32D7"/>
    <w:rsid w:val="002A5350"/>
    <w:rsid w:val="002B03AA"/>
    <w:rsid w:val="002B210E"/>
    <w:rsid w:val="002C18DE"/>
    <w:rsid w:val="002D42E8"/>
    <w:rsid w:val="002D4AFB"/>
    <w:rsid w:val="002D5F0F"/>
    <w:rsid w:val="002D6A87"/>
    <w:rsid w:val="002E2077"/>
    <w:rsid w:val="002E6B95"/>
    <w:rsid w:val="002E7462"/>
    <w:rsid w:val="002F7319"/>
    <w:rsid w:val="002F748F"/>
    <w:rsid w:val="00301F50"/>
    <w:rsid w:val="00304A28"/>
    <w:rsid w:val="0030746A"/>
    <w:rsid w:val="0031180D"/>
    <w:rsid w:val="00316B83"/>
    <w:rsid w:val="003173F3"/>
    <w:rsid w:val="00317D02"/>
    <w:rsid w:val="00324695"/>
    <w:rsid w:val="00326D30"/>
    <w:rsid w:val="00326FAD"/>
    <w:rsid w:val="003317CE"/>
    <w:rsid w:val="003319F0"/>
    <w:rsid w:val="00333552"/>
    <w:rsid w:val="00334E15"/>
    <w:rsid w:val="00337709"/>
    <w:rsid w:val="003426AA"/>
    <w:rsid w:val="00342D33"/>
    <w:rsid w:val="003471CA"/>
    <w:rsid w:val="00353076"/>
    <w:rsid w:val="003607E4"/>
    <w:rsid w:val="00361DA5"/>
    <w:rsid w:val="00363ED1"/>
    <w:rsid w:val="0036597E"/>
    <w:rsid w:val="003719EB"/>
    <w:rsid w:val="00381467"/>
    <w:rsid w:val="00391741"/>
    <w:rsid w:val="00392557"/>
    <w:rsid w:val="003940C9"/>
    <w:rsid w:val="00394BF6"/>
    <w:rsid w:val="00397DD3"/>
    <w:rsid w:val="003A08FA"/>
    <w:rsid w:val="003A2553"/>
    <w:rsid w:val="003A4598"/>
    <w:rsid w:val="003A5A52"/>
    <w:rsid w:val="003A79E8"/>
    <w:rsid w:val="003B06AE"/>
    <w:rsid w:val="003B0ACE"/>
    <w:rsid w:val="003B2BFC"/>
    <w:rsid w:val="003B3995"/>
    <w:rsid w:val="003B4E08"/>
    <w:rsid w:val="003B7476"/>
    <w:rsid w:val="003C1FE7"/>
    <w:rsid w:val="003C30BC"/>
    <w:rsid w:val="003C3851"/>
    <w:rsid w:val="003C52D0"/>
    <w:rsid w:val="003E3FE7"/>
    <w:rsid w:val="003E60B6"/>
    <w:rsid w:val="003E6766"/>
    <w:rsid w:val="003F04BA"/>
    <w:rsid w:val="003F2942"/>
    <w:rsid w:val="003F3339"/>
    <w:rsid w:val="00401273"/>
    <w:rsid w:val="00407172"/>
    <w:rsid w:val="00411C15"/>
    <w:rsid w:val="0041318A"/>
    <w:rsid w:val="004152FB"/>
    <w:rsid w:val="004175A0"/>
    <w:rsid w:val="004221EB"/>
    <w:rsid w:val="004231A7"/>
    <w:rsid w:val="00424C37"/>
    <w:rsid w:val="004263A0"/>
    <w:rsid w:val="00426E3E"/>
    <w:rsid w:val="00427517"/>
    <w:rsid w:val="00430169"/>
    <w:rsid w:val="00433251"/>
    <w:rsid w:val="00433EEE"/>
    <w:rsid w:val="0044162A"/>
    <w:rsid w:val="00441EEA"/>
    <w:rsid w:val="00444A5D"/>
    <w:rsid w:val="004555F5"/>
    <w:rsid w:val="00465661"/>
    <w:rsid w:val="0046574F"/>
    <w:rsid w:val="004676D1"/>
    <w:rsid w:val="00467F4F"/>
    <w:rsid w:val="00476F18"/>
    <w:rsid w:val="0048726A"/>
    <w:rsid w:val="00490F8C"/>
    <w:rsid w:val="00497A8F"/>
    <w:rsid w:val="004A0D9C"/>
    <w:rsid w:val="004A3835"/>
    <w:rsid w:val="004B0CF9"/>
    <w:rsid w:val="004C5FED"/>
    <w:rsid w:val="004D4598"/>
    <w:rsid w:val="004D4C39"/>
    <w:rsid w:val="004D53C5"/>
    <w:rsid w:val="004D595B"/>
    <w:rsid w:val="004D6948"/>
    <w:rsid w:val="004E5530"/>
    <w:rsid w:val="004E64F6"/>
    <w:rsid w:val="004E65CF"/>
    <w:rsid w:val="004F3262"/>
    <w:rsid w:val="004F4DF2"/>
    <w:rsid w:val="004F74DE"/>
    <w:rsid w:val="0050337B"/>
    <w:rsid w:val="005039C0"/>
    <w:rsid w:val="00504B4C"/>
    <w:rsid w:val="005059AA"/>
    <w:rsid w:val="0051042A"/>
    <w:rsid w:val="0051752D"/>
    <w:rsid w:val="00520004"/>
    <w:rsid w:val="005204AD"/>
    <w:rsid w:val="00523198"/>
    <w:rsid w:val="005305E9"/>
    <w:rsid w:val="00530E7E"/>
    <w:rsid w:val="00534946"/>
    <w:rsid w:val="0053645F"/>
    <w:rsid w:val="00541C53"/>
    <w:rsid w:val="00544461"/>
    <w:rsid w:val="005475ED"/>
    <w:rsid w:val="0055281F"/>
    <w:rsid w:val="005556EE"/>
    <w:rsid w:val="0055643B"/>
    <w:rsid w:val="00556C18"/>
    <w:rsid w:val="00557E80"/>
    <w:rsid w:val="00563CB3"/>
    <w:rsid w:val="005648CC"/>
    <w:rsid w:val="00565596"/>
    <w:rsid w:val="00566BC2"/>
    <w:rsid w:val="00573246"/>
    <w:rsid w:val="00575AF2"/>
    <w:rsid w:val="005762AB"/>
    <w:rsid w:val="0058154F"/>
    <w:rsid w:val="00581857"/>
    <w:rsid w:val="00585506"/>
    <w:rsid w:val="005870A2"/>
    <w:rsid w:val="00590FF2"/>
    <w:rsid w:val="00593B91"/>
    <w:rsid w:val="0059420B"/>
    <w:rsid w:val="005961A4"/>
    <w:rsid w:val="005A2BE1"/>
    <w:rsid w:val="005A3B95"/>
    <w:rsid w:val="005B0667"/>
    <w:rsid w:val="005B26F2"/>
    <w:rsid w:val="005B2E0D"/>
    <w:rsid w:val="005B63D1"/>
    <w:rsid w:val="005B6CEF"/>
    <w:rsid w:val="005C026A"/>
    <w:rsid w:val="005C0EFD"/>
    <w:rsid w:val="005C2D3C"/>
    <w:rsid w:val="005C32D0"/>
    <w:rsid w:val="005C6C72"/>
    <w:rsid w:val="005D2D07"/>
    <w:rsid w:val="005D5759"/>
    <w:rsid w:val="005E1060"/>
    <w:rsid w:val="005E218A"/>
    <w:rsid w:val="005E7A80"/>
    <w:rsid w:val="005F1E5D"/>
    <w:rsid w:val="005F2188"/>
    <w:rsid w:val="005F2B76"/>
    <w:rsid w:val="005F6E3A"/>
    <w:rsid w:val="005F6FFC"/>
    <w:rsid w:val="005F7179"/>
    <w:rsid w:val="006076B5"/>
    <w:rsid w:val="00622A84"/>
    <w:rsid w:val="00622F78"/>
    <w:rsid w:val="0062704C"/>
    <w:rsid w:val="00631A09"/>
    <w:rsid w:val="00631EBB"/>
    <w:rsid w:val="00632043"/>
    <w:rsid w:val="00635BEF"/>
    <w:rsid w:val="006377FF"/>
    <w:rsid w:val="0065509E"/>
    <w:rsid w:val="00656567"/>
    <w:rsid w:val="00664E7B"/>
    <w:rsid w:val="006674C8"/>
    <w:rsid w:val="0067266F"/>
    <w:rsid w:val="006738F2"/>
    <w:rsid w:val="00673F6A"/>
    <w:rsid w:val="00675F38"/>
    <w:rsid w:val="00685598"/>
    <w:rsid w:val="00686524"/>
    <w:rsid w:val="006917BB"/>
    <w:rsid w:val="00691D8D"/>
    <w:rsid w:val="0069207A"/>
    <w:rsid w:val="00692ADD"/>
    <w:rsid w:val="00692C0F"/>
    <w:rsid w:val="00696099"/>
    <w:rsid w:val="006B1202"/>
    <w:rsid w:val="006B4226"/>
    <w:rsid w:val="006B5503"/>
    <w:rsid w:val="006C03E6"/>
    <w:rsid w:val="006C311E"/>
    <w:rsid w:val="006C3CEC"/>
    <w:rsid w:val="006C53D2"/>
    <w:rsid w:val="006D66EF"/>
    <w:rsid w:val="006E2753"/>
    <w:rsid w:val="006E72B2"/>
    <w:rsid w:val="006F19BD"/>
    <w:rsid w:val="006F1F93"/>
    <w:rsid w:val="00702872"/>
    <w:rsid w:val="007044DA"/>
    <w:rsid w:val="00707737"/>
    <w:rsid w:val="0071052E"/>
    <w:rsid w:val="007112E3"/>
    <w:rsid w:val="00716BD3"/>
    <w:rsid w:val="00717B35"/>
    <w:rsid w:val="00720D99"/>
    <w:rsid w:val="00721873"/>
    <w:rsid w:val="007219FB"/>
    <w:rsid w:val="007241F7"/>
    <w:rsid w:val="007245ED"/>
    <w:rsid w:val="00725DB3"/>
    <w:rsid w:val="00727B74"/>
    <w:rsid w:val="00731A14"/>
    <w:rsid w:val="0073333A"/>
    <w:rsid w:val="00737F1D"/>
    <w:rsid w:val="007445BA"/>
    <w:rsid w:val="00747373"/>
    <w:rsid w:val="00747406"/>
    <w:rsid w:val="007503C3"/>
    <w:rsid w:val="0075444D"/>
    <w:rsid w:val="00754570"/>
    <w:rsid w:val="0075597C"/>
    <w:rsid w:val="00763AE9"/>
    <w:rsid w:val="007653EF"/>
    <w:rsid w:val="0076605B"/>
    <w:rsid w:val="007741DA"/>
    <w:rsid w:val="00774C4A"/>
    <w:rsid w:val="007750F6"/>
    <w:rsid w:val="00777351"/>
    <w:rsid w:val="00783386"/>
    <w:rsid w:val="00783686"/>
    <w:rsid w:val="007923F1"/>
    <w:rsid w:val="007A18A0"/>
    <w:rsid w:val="007A4E70"/>
    <w:rsid w:val="007A7DF7"/>
    <w:rsid w:val="007B1FA1"/>
    <w:rsid w:val="007B5DC6"/>
    <w:rsid w:val="007B6047"/>
    <w:rsid w:val="007C1342"/>
    <w:rsid w:val="007C6E9A"/>
    <w:rsid w:val="007D6582"/>
    <w:rsid w:val="007D6922"/>
    <w:rsid w:val="007D79EF"/>
    <w:rsid w:val="007E2E04"/>
    <w:rsid w:val="007E3C81"/>
    <w:rsid w:val="007E426C"/>
    <w:rsid w:val="007E5A39"/>
    <w:rsid w:val="007F505A"/>
    <w:rsid w:val="007F7AFA"/>
    <w:rsid w:val="0080057A"/>
    <w:rsid w:val="008005A0"/>
    <w:rsid w:val="008028EC"/>
    <w:rsid w:val="008106DF"/>
    <w:rsid w:val="00811A11"/>
    <w:rsid w:val="00813948"/>
    <w:rsid w:val="00816951"/>
    <w:rsid w:val="008177DB"/>
    <w:rsid w:val="00827CFE"/>
    <w:rsid w:val="00827F0F"/>
    <w:rsid w:val="00835C48"/>
    <w:rsid w:val="00835F08"/>
    <w:rsid w:val="008410C7"/>
    <w:rsid w:val="008431A8"/>
    <w:rsid w:val="00846050"/>
    <w:rsid w:val="008474ED"/>
    <w:rsid w:val="0085068D"/>
    <w:rsid w:val="008527EB"/>
    <w:rsid w:val="00852942"/>
    <w:rsid w:val="008576F1"/>
    <w:rsid w:val="00865F4A"/>
    <w:rsid w:val="00866119"/>
    <w:rsid w:val="00872AA2"/>
    <w:rsid w:val="008733D1"/>
    <w:rsid w:val="008758E1"/>
    <w:rsid w:val="00876669"/>
    <w:rsid w:val="008805EA"/>
    <w:rsid w:val="00882B1D"/>
    <w:rsid w:val="00887AFB"/>
    <w:rsid w:val="00890F1F"/>
    <w:rsid w:val="0089304A"/>
    <w:rsid w:val="00895596"/>
    <w:rsid w:val="008A1ED6"/>
    <w:rsid w:val="008A5CEF"/>
    <w:rsid w:val="008A7229"/>
    <w:rsid w:val="008A7963"/>
    <w:rsid w:val="008B0D67"/>
    <w:rsid w:val="008B1BCF"/>
    <w:rsid w:val="008B202E"/>
    <w:rsid w:val="008C15B9"/>
    <w:rsid w:val="008C2DE2"/>
    <w:rsid w:val="008C519E"/>
    <w:rsid w:val="008C6FA3"/>
    <w:rsid w:val="008D31DF"/>
    <w:rsid w:val="008D4EE4"/>
    <w:rsid w:val="008D5BBE"/>
    <w:rsid w:val="008D71C3"/>
    <w:rsid w:val="008D72D0"/>
    <w:rsid w:val="008D7AA8"/>
    <w:rsid w:val="008E3F5E"/>
    <w:rsid w:val="008E6C3B"/>
    <w:rsid w:val="008E7888"/>
    <w:rsid w:val="008F117E"/>
    <w:rsid w:val="008F14E6"/>
    <w:rsid w:val="008F2239"/>
    <w:rsid w:val="00901BAB"/>
    <w:rsid w:val="0090497C"/>
    <w:rsid w:val="00904EE7"/>
    <w:rsid w:val="009065B4"/>
    <w:rsid w:val="00907A56"/>
    <w:rsid w:val="0091261C"/>
    <w:rsid w:val="00912A98"/>
    <w:rsid w:val="00920A96"/>
    <w:rsid w:val="00926017"/>
    <w:rsid w:val="00926F5B"/>
    <w:rsid w:val="00931466"/>
    <w:rsid w:val="0093666C"/>
    <w:rsid w:val="00942A5A"/>
    <w:rsid w:val="00943FE6"/>
    <w:rsid w:val="009448D6"/>
    <w:rsid w:val="00950AA3"/>
    <w:rsid w:val="00963F82"/>
    <w:rsid w:val="00965B39"/>
    <w:rsid w:val="009724AC"/>
    <w:rsid w:val="00975E01"/>
    <w:rsid w:val="00984D6C"/>
    <w:rsid w:val="0099169D"/>
    <w:rsid w:val="00995105"/>
    <w:rsid w:val="009974AD"/>
    <w:rsid w:val="009A3839"/>
    <w:rsid w:val="009A47A3"/>
    <w:rsid w:val="009A52C4"/>
    <w:rsid w:val="009A5B67"/>
    <w:rsid w:val="009B4CA3"/>
    <w:rsid w:val="009B65E2"/>
    <w:rsid w:val="009C0ED6"/>
    <w:rsid w:val="009C2E70"/>
    <w:rsid w:val="009C33A7"/>
    <w:rsid w:val="009C39A7"/>
    <w:rsid w:val="009C7119"/>
    <w:rsid w:val="009C7649"/>
    <w:rsid w:val="009D1A82"/>
    <w:rsid w:val="009D35D0"/>
    <w:rsid w:val="009D3985"/>
    <w:rsid w:val="009D439D"/>
    <w:rsid w:val="009D482F"/>
    <w:rsid w:val="009D7283"/>
    <w:rsid w:val="009E1293"/>
    <w:rsid w:val="009E1E63"/>
    <w:rsid w:val="009E52D0"/>
    <w:rsid w:val="009F1027"/>
    <w:rsid w:val="009F4951"/>
    <w:rsid w:val="00A00746"/>
    <w:rsid w:val="00A00AC6"/>
    <w:rsid w:val="00A12982"/>
    <w:rsid w:val="00A13319"/>
    <w:rsid w:val="00A173C4"/>
    <w:rsid w:val="00A24728"/>
    <w:rsid w:val="00A32552"/>
    <w:rsid w:val="00A333D8"/>
    <w:rsid w:val="00A426CA"/>
    <w:rsid w:val="00A47B41"/>
    <w:rsid w:val="00A528CC"/>
    <w:rsid w:val="00A52B1A"/>
    <w:rsid w:val="00A712D1"/>
    <w:rsid w:val="00A74943"/>
    <w:rsid w:val="00A84A08"/>
    <w:rsid w:val="00A857BC"/>
    <w:rsid w:val="00A87341"/>
    <w:rsid w:val="00A944FD"/>
    <w:rsid w:val="00A949FF"/>
    <w:rsid w:val="00A97506"/>
    <w:rsid w:val="00AA1309"/>
    <w:rsid w:val="00AB04DB"/>
    <w:rsid w:val="00AB1372"/>
    <w:rsid w:val="00AB2CB4"/>
    <w:rsid w:val="00AB2D89"/>
    <w:rsid w:val="00AB4CA9"/>
    <w:rsid w:val="00AB5D20"/>
    <w:rsid w:val="00AC0AFA"/>
    <w:rsid w:val="00AC51B9"/>
    <w:rsid w:val="00AD075A"/>
    <w:rsid w:val="00AD3275"/>
    <w:rsid w:val="00AD3CFB"/>
    <w:rsid w:val="00AD6B87"/>
    <w:rsid w:val="00AE2FD1"/>
    <w:rsid w:val="00AE34FE"/>
    <w:rsid w:val="00AE50D5"/>
    <w:rsid w:val="00AF059E"/>
    <w:rsid w:val="00AF1720"/>
    <w:rsid w:val="00AF7CE1"/>
    <w:rsid w:val="00B00186"/>
    <w:rsid w:val="00B13EE0"/>
    <w:rsid w:val="00B221BC"/>
    <w:rsid w:val="00B22AE0"/>
    <w:rsid w:val="00B22D47"/>
    <w:rsid w:val="00B23296"/>
    <w:rsid w:val="00B26D25"/>
    <w:rsid w:val="00B35765"/>
    <w:rsid w:val="00B4022F"/>
    <w:rsid w:val="00B414F6"/>
    <w:rsid w:val="00B42366"/>
    <w:rsid w:val="00B43AB2"/>
    <w:rsid w:val="00B44F79"/>
    <w:rsid w:val="00B4559B"/>
    <w:rsid w:val="00B45E0C"/>
    <w:rsid w:val="00B47289"/>
    <w:rsid w:val="00B47FE3"/>
    <w:rsid w:val="00B61C52"/>
    <w:rsid w:val="00B646F4"/>
    <w:rsid w:val="00B658AC"/>
    <w:rsid w:val="00B65A53"/>
    <w:rsid w:val="00B67AA3"/>
    <w:rsid w:val="00B8186E"/>
    <w:rsid w:val="00B8287C"/>
    <w:rsid w:val="00B85477"/>
    <w:rsid w:val="00B928A4"/>
    <w:rsid w:val="00B93618"/>
    <w:rsid w:val="00B9430D"/>
    <w:rsid w:val="00B94BB9"/>
    <w:rsid w:val="00B96FC0"/>
    <w:rsid w:val="00BA33E0"/>
    <w:rsid w:val="00BB689A"/>
    <w:rsid w:val="00BB7AB6"/>
    <w:rsid w:val="00BB7D26"/>
    <w:rsid w:val="00BC3F20"/>
    <w:rsid w:val="00BD1FDA"/>
    <w:rsid w:val="00BD7895"/>
    <w:rsid w:val="00BE28D9"/>
    <w:rsid w:val="00BE306B"/>
    <w:rsid w:val="00BE31E7"/>
    <w:rsid w:val="00BE54CC"/>
    <w:rsid w:val="00BF10F4"/>
    <w:rsid w:val="00BF184E"/>
    <w:rsid w:val="00BF3545"/>
    <w:rsid w:val="00BF5BA2"/>
    <w:rsid w:val="00BF77F3"/>
    <w:rsid w:val="00C0467D"/>
    <w:rsid w:val="00C05659"/>
    <w:rsid w:val="00C069EB"/>
    <w:rsid w:val="00C217AB"/>
    <w:rsid w:val="00C221AB"/>
    <w:rsid w:val="00C322F1"/>
    <w:rsid w:val="00C33C10"/>
    <w:rsid w:val="00C37BD8"/>
    <w:rsid w:val="00C40AB4"/>
    <w:rsid w:val="00C43156"/>
    <w:rsid w:val="00C43B4C"/>
    <w:rsid w:val="00C44735"/>
    <w:rsid w:val="00C46A66"/>
    <w:rsid w:val="00C60DD6"/>
    <w:rsid w:val="00C64833"/>
    <w:rsid w:val="00C651F7"/>
    <w:rsid w:val="00C700CE"/>
    <w:rsid w:val="00C72DEA"/>
    <w:rsid w:val="00C777A5"/>
    <w:rsid w:val="00C80382"/>
    <w:rsid w:val="00C8364E"/>
    <w:rsid w:val="00C87E73"/>
    <w:rsid w:val="00C92005"/>
    <w:rsid w:val="00C93218"/>
    <w:rsid w:val="00C939A7"/>
    <w:rsid w:val="00C97AC1"/>
    <w:rsid w:val="00CA3637"/>
    <w:rsid w:val="00CA5B59"/>
    <w:rsid w:val="00CB1B43"/>
    <w:rsid w:val="00CB6D13"/>
    <w:rsid w:val="00CC68B4"/>
    <w:rsid w:val="00CC7241"/>
    <w:rsid w:val="00CD014B"/>
    <w:rsid w:val="00CD14D7"/>
    <w:rsid w:val="00CD2360"/>
    <w:rsid w:val="00CD6614"/>
    <w:rsid w:val="00CD6B95"/>
    <w:rsid w:val="00CE219B"/>
    <w:rsid w:val="00CE28D6"/>
    <w:rsid w:val="00CE61F5"/>
    <w:rsid w:val="00D02FBA"/>
    <w:rsid w:val="00D04996"/>
    <w:rsid w:val="00D059E0"/>
    <w:rsid w:val="00D07154"/>
    <w:rsid w:val="00D078A3"/>
    <w:rsid w:val="00D10041"/>
    <w:rsid w:val="00D15F16"/>
    <w:rsid w:val="00D31A71"/>
    <w:rsid w:val="00D3201C"/>
    <w:rsid w:val="00D333D7"/>
    <w:rsid w:val="00D33ED3"/>
    <w:rsid w:val="00D35123"/>
    <w:rsid w:val="00D3715D"/>
    <w:rsid w:val="00D40B7E"/>
    <w:rsid w:val="00D436D7"/>
    <w:rsid w:val="00D472D8"/>
    <w:rsid w:val="00D5533F"/>
    <w:rsid w:val="00D57772"/>
    <w:rsid w:val="00D62530"/>
    <w:rsid w:val="00D67EEA"/>
    <w:rsid w:val="00D7687B"/>
    <w:rsid w:val="00D835B6"/>
    <w:rsid w:val="00D95DA1"/>
    <w:rsid w:val="00DB16F2"/>
    <w:rsid w:val="00DB1838"/>
    <w:rsid w:val="00DB3D97"/>
    <w:rsid w:val="00DB4E9A"/>
    <w:rsid w:val="00DC5FA7"/>
    <w:rsid w:val="00DD5B0F"/>
    <w:rsid w:val="00DD677A"/>
    <w:rsid w:val="00DE10DF"/>
    <w:rsid w:val="00DE11CD"/>
    <w:rsid w:val="00DF6693"/>
    <w:rsid w:val="00E00B44"/>
    <w:rsid w:val="00E04DAB"/>
    <w:rsid w:val="00E0663B"/>
    <w:rsid w:val="00E11761"/>
    <w:rsid w:val="00E132F9"/>
    <w:rsid w:val="00E14452"/>
    <w:rsid w:val="00E15840"/>
    <w:rsid w:val="00E159AB"/>
    <w:rsid w:val="00E223E8"/>
    <w:rsid w:val="00E30665"/>
    <w:rsid w:val="00E32518"/>
    <w:rsid w:val="00E41123"/>
    <w:rsid w:val="00E41863"/>
    <w:rsid w:val="00E43F6A"/>
    <w:rsid w:val="00E47EA1"/>
    <w:rsid w:val="00E57095"/>
    <w:rsid w:val="00E7356E"/>
    <w:rsid w:val="00E74E40"/>
    <w:rsid w:val="00E80D14"/>
    <w:rsid w:val="00E80E00"/>
    <w:rsid w:val="00E825D0"/>
    <w:rsid w:val="00E8317B"/>
    <w:rsid w:val="00E83335"/>
    <w:rsid w:val="00E84567"/>
    <w:rsid w:val="00E87C62"/>
    <w:rsid w:val="00E93AC7"/>
    <w:rsid w:val="00E943E1"/>
    <w:rsid w:val="00E94F58"/>
    <w:rsid w:val="00E95046"/>
    <w:rsid w:val="00EA0B09"/>
    <w:rsid w:val="00EA5492"/>
    <w:rsid w:val="00EB0A10"/>
    <w:rsid w:val="00EB14DB"/>
    <w:rsid w:val="00EC07CC"/>
    <w:rsid w:val="00EC37DB"/>
    <w:rsid w:val="00ED43C2"/>
    <w:rsid w:val="00ED6405"/>
    <w:rsid w:val="00EE3473"/>
    <w:rsid w:val="00EE4CDD"/>
    <w:rsid w:val="00EE4DEE"/>
    <w:rsid w:val="00EE4FAA"/>
    <w:rsid w:val="00EE6A9D"/>
    <w:rsid w:val="00EF55EC"/>
    <w:rsid w:val="00EF62DA"/>
    <w:rsid w:val="00EF7BD6"/>
    <w:rsid w:val="00F02A3B"/>
    <w:rsid w:val="00F03A1D"/>
    <w:rsid w:val="00F06AF9"/>
    <w:rsid w:val="00F07B9E"/>
    <w:rsid w:val="00F12389"/>
    <w:rsid w:val="00F1294C"/>
    <w:rsid w:val="00F169CE"/>
    <w:rsid w:val="00F24A3E"/>
    <w:rsid w:val="00F26F47"/>
    <w:rsid w:val="00F27AE6"/>
    <w:rsid w:val="00F332C9"/>
    <w:rsid w:val="00F34A6B"/>
    <w:rsid w:val="00F427AA"/>
    <w:rsid w:val="00F503DC"/>
    <w:rsid w:val="00F51E62"/>
    <w:rsid w:val="00F536BC"/>
    <w:rsid w:val="00F61A3D"/>
    <w:rsid w:val="00F61C37"/>
    <w:rsid w:val="00F649BB"/>
    <w:rsid w:val="00F67BB3"/>
    <w:rsid w:val="00F70D03"/>
    <w:rsid w:val="00F73B5A"/>
    <w:rsid w:val="00F74BE8"/>
    <w:rsid w:val="00F95A0D"/>
    <w:rsid w:val="00F96489"/>
    <w:rsid w:val="00FA138B"/>
    <w:rsid w:val="00FA441D"/>
    <w:rsid w:val="00FA680B"/>
    <w:rsid w:val="00FB100A"/>
    <w:rsid w:val="00FC1744"/>
    <w:rsid w:val="00FC2E2A"/>
    <w:rsid w:val="00FC4987"/>
    <w:rsid w:val="00FC4F6A"/>
    <w:rsid w:val="00FC5388"/>
    <w:rsid w:val="00FC53CD"/>
    <w:rsid w:val="00FD027C"/>
    <w:rsid w:val="00FD0A6F"/>
    <w:rsid w:val="00FD3D66"/>
    <w:rsid w:val="00FD60BB"/>
    <w:rsid w:val="00FE0912"/>
    <w:rsid w:val="00FE6DB2"/>
    <w:rsid w:val="00FF0403"/>
    <w:rsid w:val="00FF0831"/>
    <w:rsid w:val="00FF25B1"/>
    <w:rsid w:val="00FF2963"/>
    <w:rsid w:val="00FF3E09"/>
    <w:rsid w:val="00FF78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B30557"/>
  <w15:chartTrackingRefBased/>
  <w15:docId w15:val="{8C6DB2AE-F34A-4F51-B681-46B61C324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49A1"/>
    <w:pPr>
      <w:ind w:left="720" w:hanging="720"/>
      <w:outlineLvl w:val="0"/>
    </w:pPr>
    <w:rPr>
      <w:rFonts w:ascii="Arial" w:hAnsi="Arial" w:cs="Arial"/>
      <w:b/>
      <w:bCs/>
    </w:rPr>
  </w:style>
  <w:style w:type="paragraph" w:styleId="Heading2">
    <w:name w:val="heading 2"/>
    <w:basedOn w:val="Normal"/>
    <w:next w:val="Normal"/>
    <w:link w:val="Heading2Char"/>
    <w:uiPriority w:val="9"/>
    <w:semiHidden/>
    <w:unhideWhenUsed/>
    <w:qFormat/>
    <w:rsid w:val="00C777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777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777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777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777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777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777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777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49A1"/>
    <w:rPr>
      <w:rFonts w:ascii="Arial" w:hAnsi="Arial" w:cs="Arial"/>
      <w:b/>
      <w:bCs/>
    </w:rPr>
  </w:style>
  <w:style w:type="character" w:customStyle="1" w:styleId="Heading2Char">
    <w:name w:val="Heading 2 Char"/>
    <w:basedOn w:val="DefaultParagraphFont"/>
    <w:link w:val="Heading2"/>
    <w:uiPriority w:val="9"/>
    <w:semiHidden/>
    <w:rsid w:val="00C777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777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777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777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777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777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777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777A5"/>
    <w:rPr>
      <w:rFonts w:eastAsiaTheme="majorEastAsia" w:cstheme="majorBidi"/>
      <w:color w:val="272727" w:themeColor="text1" w:themeTint="D8"/>
    </w:rPr>
  </w:style>
  <w:style w:type="paragraph" w:styleId="Title">
    <w:name w:val="Title"/>
    <w:basedOn w:val="Normal"/>
    <w:next w:val="Normal"/>
    <w:link w:val="TitleChar"/>
    <w:uiPriority w:val="10"/>
    <w:qFormat/>
    <w:rsid w:val="00C777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777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777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777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777A5"/>
    <w:pPr>
      <w:spacing w:before="160"/>
      <w:jc w:val="center"/>
    </w:pPr>
    <w:rPr>
      <w:i/>
      <w:iCs/>
      <w:color w:val="404040" w:themeColor="text1" w:themeTint="BF"/>
    </w:rPr>
  </w:style>
  <w:style w:type="character" w:customStyle="1" w:styleId="QuoteChar">
    <w:name w:val="Quote Char"/>
    <w:basedOn w:val="DefaultParagraphFont"/>
    <w:link w:val="Quote"/>
    <w:uiPriority w:val="29"/>
    <w:rsid w:val="00C777A5"/>
    <w:rPr>
      <w:i/>
      <w:iCs/>
      <w:color w:val="404040" w:themeColor="text1" w:themeTint="BF"/>
    </w:rPr>
  </w:style>
  <w:style w:type="paragraph" w:styleId="ListParagraph">
    <w:name w:val="List Paragraph"/>
    <w:basedOn w:val="Normal"/>
    <w:uiPriority w:val="34"/>
    <w:qFormat/>
    <w:rsid w:val="00C777A5"/>
    <w:pPr>
      <w:ind w:left="720"/>
      <w:contextualSpacing/>
    </w:pPr>
  </w:style>
  <w:style w:type="character" w:styleId="IntenseEmphasis">
    <w:name w:val="Intense Emphasis"/>
    <w:basedOn w:val="DefaultParagraphFont"/>
    <w:uiPriority w:val="21"/>
    <w:qFormat/>
    <w:rsid w:val="00C777A5"/>
    <w:rPr>
      <w:i/>
      <w:iCs/>
      <w:color w:val="0F4761" w:themeColor="accent1" w:themeShade="BF"/>
    </w:rPr>
  </w:style>
  <w:style w:type="paragraph" w:styleId="IntenseQuote">
    <w:name w:val="Intense Quote"/>
    <w:basedOn w:val="Normal"/>
    <w:next w:val="Normal"/>
    <w:link w:val="IntenseQuoteChar"/>
    <w:uiPriority w:val="30"/>
    <w:qFormat/>
    <w:rsid w:val="00C777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777A5"/>
    <w:rPr>
      <w:i/>
      <w:iCs/>
      <w:color w:val="0F4761" w:themeColor="accent1" w:themeShade="BF"/>
    </w:rPr>
  </w:style>
  <w:style w:type="character" w:styleId="IntenseReference">
    <w:name w:val="Intense Reference"/>
    <w:basedOn w:val="DefaultParagraphFont"/>
    <w:uiPriority w:val="32"/>
    <w:qFormat/>
    <w:rsid w:val="00C777A5"/>
    <w:rPr>
      <w:b/>
      <w:bCs/>
      <w:smallCaps/>
      <w:color w:val="0F4761" w:themeColor="accent1" w:themeShade="BF"/>
      <w:spacing w:val="5"/>
    </w:rPr>
  </w:style>
  <w:style w:type="paragraph" w:styleId="Footer">
    <w:name w:val="footer"/>
    <w:basedOn w:val="Normal"/>
    <w:link w:val="FooterChar"/>
    <w:uiPriority w:val="99"/>
    <w:unhideWhenUsed/>
    <w:rsid w:val="00BF18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184E"/>
  </w:style>
  <w:style w:type="paragraph" w:styleId="Revision">
    <w:name w:val="Revision"/>
    <w:hidden/>
    <w:uiPriority w:val="99"/>
    <w:semiHidden/>
    <w:rsid w:val="000A3E5C"/>
    <w:pPr>
      <w:spacing w:after="0" w:line="240" w:lineRule="auto"/>
    </w:pPr>
  </w:style>
  <w:style w:type="character" w:styleId="CommentReference">
    <w:name w:val="annotation reference"/>
    <w:basedOn w:val="DefaultParagraphFont"/>
    <w:uiPriority w:val="99"/>
    <w:semiHidden/>
    <w:unhideWhenUsed/>
    <w:rsid w:val="008D4EE4"/>
    <w:rPr>
      <w:sz w:val="16"/>
      <w:szCs w:val="16"/>
    </w:rPr>
  </w:style>
  <w:style w:type="paragraph" w:styleId="CommentText">
    <w:name w:val="annotation text"/>
    <w:basedOn w:val="Normal"/>
    <w:link w:val="CommentTextChar"/>
    <w:uiPriority w:val="99"/>
    <w:unhideWhenUsed/>
    <w:rsid w:val="008D4EE4"/>
    <w:pPr>
      <w:spacing w:line="240" w:lineRule="auto"/>
    </w:pPr>
    <w:rPr>
      <w:sz w:val="20"/>
      <w:szCs w:val="20"/>
    </w:rPr>
  </w:style>
  <w:style w:type="character" w:customStyle="1" w:styleId="CommentTextChar">
    <w:name w:val="Comment Text Char"/>
    <w:basedOn w:val="DefaultParagraphFont"/>
    <w:link w:val="CommentText"/>
    <w:uiPriority w:val="99"/>
    <w:rsid w:val="008D4EE4"/>
    <w:rPr>
      <w:sz w:val="20"/>
      <w:szCs w:val="20"/>
    </w:rPr>
  </w:style>
  <w:style w:type="paragraph" w:styleId="CommentSubject">
    <w:name w:val="annotation subject"/>
    <w:basedOn w:val="CommentText"/>
    <w:next w:val="CommentText"/>
    <w:link w:val="CommentSubjectChar"/>
    <w:uiPriority w:val="99"/>
    <w:semiHidden/>
    <w:unhideWhenUsed/>
    <w:rsid w:val="008D4EE4"/>
    <w:rPr>
      <w:b/>
      <w:bCs/>
    </w:rPr>
  </w:style>
  <w:style w:type="character" w:customStyle="1" w:styleId="CommentSubjectChar">
    <w:name w:val="Comment Subject Char"/>
    <w:basedOn w:val="CommentTextChar"/>
    <w:link w:val="CommentSubject"/>
    <w:uiPriority w:val="99"/>
    <w:semiHidden/>
    <w:rsid w:val="008D4EE4"/>
    <w:rPr>
      <w:b/>
      <w:bCs/>
      <w:sz w:val="20"/>
      <w:szCs w:val="20"/>
    </w:rPr>
  </w:style>
  <w:style w:type="paragraph" w:styleId="Header">
    <w:name w:val="header"/>
    <w:basedOn w:val="Normal"/>
    <w:link w:val="HeaderChar"/>
    <w:uiPriority w:val="99"/>
    <w:unhideWhenUsed/>
    <w:rsid w:val="00B854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477"/>
  </w:style>
  <w:style w:type="paragraph" w:customStyle="1" w:styleId="TableParagraph">
    <w:name w:val="Table Paragraph"/>
    <w:basedOn w:val="Normal"/>
    <w:uiPriority w:val="1"/>
    <w:qFormat/>
    <w:rsid w:val="00AE50D5"/>
    <w:pPr>
      <w:widowControl w:val="0"/>
      <w:autoSpaceDE w:val="0"/>
      <w:autoSpaceDN w:val="0"/>
      <w:spacing w:before="1" w:after="0" w:line="240" w:lineRule="auto"/>
      <w:ind w:left="181"/>
    </w:pPr>
    <w:rPr>
      <w:rFonts w:ascii="Calibri" w:eastAsia="Calibri" w:hAnsi="Calibri" w:cs="Calibri"/>
      <w:kern w:val="0"/>
      <w:sz w:val="22"/>
      <w:szCs w:val="22"/>
      <w:lang w:eastAsia="en-GB" w:bidi="en-GB"/>
      <w14:ligatures w14:val="none"/>
    </w:rPr>
  </w:style>
  <w:style w:type="paragraph" w:styleId="NormalWeb">
    <w:name w:val="Normal (Web)"/>
    <w:basedOn w:val="Normal"/>
    <w:uiPriority w:val="99"/>
    <w:semiHidden/>
    <w:unhideWhenUsed/>
    <w:rsid w:val="00DB3D9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17101">
      <w:bodyDiv w:val="1"/>
      <w:marLeft w:val="0"/>
      <w:marRight w:val="0"/>
      <w:marTop w:val="0"/>
      <w:marBottom w:val="0"/>
      <w:divBdr>
        <w:top w:val="none" w:sz="0" w:space="0" w:color="auto"/>
        <w:left w:val="none" w:sz="0" w:space="0" w:color="auto"/>
        <w:bottom w:val="none" w:sz="0" w:space="0" w:color="auto"/>
        <w:right w:val="none" w:sz="0" w:space="0" w:color="auto"/>
      </w:divBdr>
    </w:div>
    <w:div w:id="164975517">
      <w:bodyDiv w:val="1"/>
      <w:marLeft w:val="0"/>
      <w:marRight w:val="0"/>
      <w:marTop w:val="0"/>
      <w:marBottom w:val="0"/>
      <w:divBdr>
        <w:top w:val="none" w:sz="0" w:space="0" w:color="auto"/>
        <w:left w:val="none" w:sz="0" w:space="0" w:color="auto"/>
        <w:bottom w:val="none" w:sz="0" w:space="0" w:color="auto"/>
        <w:right w:val="none" w:sz="0" w:space="0" w:color="auto"/>
      </w:divBdr>
    </w:div>
    <w:div w:id="453792063">
      <w:bodyDiv w:val="1"/>
      <w:marLeft w:val="0"/>
      <w:marRight w:val="0"/>
      <w:marTop w:val="0"/>
      <w:marBottom w:val="0"/>
      <w:divBdr>
        <w:top w:val="none" w:sz="0" w:space="0" w:color="auto"/>
        <w:left w:val="none" w:sz="0" w:space="0" w:color="auto"/>
        <w:bottom w:val="none" w:sz="0" w:space="0" w:color="auto"/>
        <w:right w:val="none" w:sz="0" w:space="0" w:color="auto"/>
      </w:divBdr>
    </w:div>
    <w:div w:id="753860825">
      <w:bodyDiv w:val="1"/>
      <w:marLeft w:val="0"/>
      <w:marRight w:val="0"/>
      <w:marTop w:val="0"/>
      <w:marBottom w:val="0"/>
      <w:divBdr>
        <w:top w:val="none" w:sz="0" w:space="0" w:color="auto"/>
        <w:left w:val="none" w:sz="0" w:space="0" w:color="auto"/>
        <w:bottom w:val="none" w:sz="0" w:space="0" w:color="auto"/>
        <w:right w:val="none" w:sz="0" w:space="0" w:color="auto"/>
      </w:divBdr>
    </w:div>
    <w:div w:id="927419259">
      <w:bodyDiv w:val="1"/>
      <w:marLeft w:val="0"/>
      <w:marRight w:val="0"/>
      <w:marTop w:val="0"/>
      <w:marBottom w:val="0"/>
      <w:divBdr>
        <w:top w:val="none" w:sz="0" w:space="0" w:color="auto"/>
        <w:left w:val="none" w:sz="0" w:space="0" w:color="auto"/>
        <w:bottom w:val="none" w:sz="0" w:space="0" w:color="auto"/>
        <w:right w:val="none" w:sz="0" w:space="0" w:color="auto"/>
      </w:divBdr>
    </w:div>
    <w:div w:id="1230727367">
      <w:bodyDiv w:val="1"/>
      <w:marLeft w:val="0"/>
      <w:marRight w:val="0"/>
      <w:marTop w:val="0"/>
      <w:marBottom w:val="0"/>
      <w:divBdr>
        <w:top w:val="none" w:sz="0" w:space="0" w:color="auto"/>
        <w:left w:val="none" w:sz="0" w:space="0" w:color="auto"/>
        <w:bottom w:val="none" w:sz="0" w:space="0" w:color="auto"/>
        <w:right w:val="none" w:sz="0" w:space="0" w:color="auto"/>
      </w:divBdr>
    </w:div>
    <w:div w:id="1355375243">
      <w:bodyDiv w:val="1"/>
      <w:marLeft w:val="0"/>
      <w:marRight w:val="0"/>
      <w:marTop w:val="0"/>
      <w:marBottom w:val="0"/>
      <w:divBdr>
        <w:top w:val="none" w:sz="0" w:space="0" w:color="auto"/>
        <w:left w:val="none" w:sz="0" w:space="0" w:color="auto"/>
        <w:bottom w:val="none" w:sz="0" w:space="0" w:color="auto"/>
        <w:right w:val="none" w:sz="0" w:space="0" w:color="auto"/>
      </w:divBdr>
    </w:div>
    <w:div w:id="1512448860">
      <w:bodyDiv w:val="1"/>
      <w:marLeft w:val="0"/>
      <w:marRight w:val="0"/>
      <w:marTop w:val="0"/>
      <w:marBottom w:val="0"/>
      <w:divBdr>
        <w:top w:val="none" w:sz="0" w:space="0" w:color="auto"/>
        <w:left w:val="none" w:sz="0" w:space="0" w:color="auto"/>
        <w:bottom w:val="none" w:sz="0" w:space="0" w:color="auto"/>
        <w:right w:val="none" w:sz="0" w:space="0" w:color="auto"/>
      </w:divBdr>
    </w:div>
    <w:div w:id="1565067443">
      <w:bodyDiv w:val="1"/>
      <w:marLeft w:val="0"/>
      <w:marRight w:val="0"/>
      <w:marTop w:val="0"/>
      <w:marBottom w:val="0"/>
      <w:divBdr>
        <w:top w:val="none" w:sz="0" w:space="0" w:color="auto"/>
        <w:left w:val="none" w:sz="0" w:space="0" w:color="auto"/>
        <w:bottom w:val="none" w:sz="0" w:space="0" w:color="auto"/>
        <w:right w:val="none" w:sz="0" w:space="0" w:color="auto"/>
      </w:divBdr>
    </w:div>
    <w:div w:id="1608272081">
      <w:bodyDiv w:val="1"/>
      <w:marLeft w:val="0"/>
      <w:marRight w:val="0"/>
      <w:marTop w:val="0"/>
      <w:marBottom w:val="0"/>
      <w:divBdr>
        <w:top w:val="none" w:sz="0" w:space="0" w:color="auto"/>
        <w:left w:val="none" w:sz="0" w:space="0" w:color="auto"/>
        <w:bottom w:val="none" w:sz="0" w:space="0" w:color="auto"/>
        <w:right w:val="none" w:sz="0" w:space="0" w:color="auto"/>
      </w:divBdr>
    </w:div>
    <w:div w:id="1648361994">
      <w:bodyDiv w:val="1"/>
      <w:marLeft w:val="0"/>
      <w:marRight w:val="0"/>
      <w:marTop w:val="0"/>
      <w:marBottom w:val="0"/>
      <w:divBdr>
        <w:top w:val="none" w:sz="0" w:space="0" w:color="auto"/>
        <w:left w:val="none" w:sz="0" w:space="0" w:color="auto"/>
        <w:bottom w:val="none" w:sz="0" w:space="0" w:color="auto"/>
        <w:right w:val="none" w:sz="0" w:space="0" w:color="auto"/>
      </w:divBdr>
    </w:div>
    <w:div w:id="1649020813">
      <w:bodyDiv w:val="1"/>
      <w:marLeft w:val="0"/>
      <w:marRight w:val="0"/>
      <w:marTop w:val="0"/>
      <w:marBottom w:val="0"/>
      <w:divBdr>
        <w:top w:val="none" w:sz="0" w:space="0" w:color="auto"/>
        <w:left w:val="none" w:sz="0" w:space="0" w:color="auto"/>
        <w:bottom w:val="none" w:sz="0" w:space="0" w:color="auto"/>
        <w:right w:val="none" w:sz="0" w:space="0" w:color="auto"/>
      </w:divBdr>
      <w:divsChild>
        <w:div w:id="46489313">
          <w:marLeft w:val="0"/>
          <w:marRight w:val="0"/>
          <w:marTop w:val="0"/>
          <w:marBottom w:val="0"/>
          <w:divBdr>
            <w:top w:val="none" w:sz="0" w:space="0" w:color="auto"/>
            <w:left w:val="none" w:sz="0" w:space="0" w:color="auto"/>
            <w:bottom w:val="none" w:sz="0" w:space="0" w:color="auto"/>
            <w:right w:val="none" w:sz="0" w:space="0" w:color="auto"/>
          </w:divBdr>
          <w:divsChild>
            <w:div w:id="1104493756">
              <w:marLeft w:val="0"/>
              <w:marRight w:val="0"/>
              <w:marTop w:val="0"/>
              <w:marBottom w:val="0"/>
              <w:divBdr>
                <w:top w:val="none" w:sz="0" w:space="0" w:color="auto"/>
                <w:left w:val="none" w:sz="0" w:space="0" w:color="auto"/>
                <w:bottom w:val="none" w:sz="0" w:space="0" w:color="auto"/>
                <w:right w:val="none" w:sz="0" w:space="0" w:color="auto"/>
              </w:divBdr>
            </w:div>
          </w:divsChild>
        </w:div>
        <w:div w:id="1975134530">
          <w:marLeft w:val="0"/>
          <w:marRight w:val="0"/>
          <w:marTop w:val="0"/>
          <w:marBottom w:val="0"/>
          <w:divBdr>
            <w:top w:val="none" w:sz="0" w:space="0" w:color="auto"/>
            <w:left w:val="none" w:sz="0" w:space="0" w:color="auto"/>
            <w:bottom w:val="none" w:sz="0" w:space="0" w:color="auto"/>
            <w:right w:val="none" w:sz="0" w:space="0" w:color="auto"/>
          </w:divBdr>
        </w:div>
      </w:divsChild>
    </w:div>
    <w:div w:id="1933081139">
      <w:bodyDiv w:val="1"/>
      <w:marLeft w:val="0"/>
      <w:marRight w:val="0"/>
      <w:marTop w:val="0"/>
      <w:marBottom w:val="0"/>
      <w:divBdr>
        <w:top w:val="none" w:sz="0" w:space="0" w:color="auto"/>
        <w:left w:val="none" w:sz="0" w:space="0" w:color="auto"/>
        <w:bottom w:val="none" w:sz="0" w:space="0" w:color="auto"/>
        <w:right w:val="none" w:sz="0" w:space="0" w:color="auto"/>
      </w:divBdr>
    </w:div>
    <w:div w:id="2144887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613E8C-1514-47BF-B256-37C55390D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2170</Words>
  <Characters>12022</Characters>
  <Application>Microsoft Office Word</Application>
  <DocSecurity>0</DocSecurity>
  <Lines>267</Lines>
  <Paragraphs>106</Paragraphs>
  <ScaleCrop>false</ScaleCrop>
  <HeadingPairs>
    <vt:vector size="2" baseType="variant">
      <vt:variant>
        <vt:lpstr>Title</vt:lpstr>
      </vt:variant>
      <vt:variant>
        <vt:i4>1</vt:i4>
      </vt:variant>
    </vt:vector>
  </HeadingPairs>
  <TitlesOfParts>
    <vt:vector size="1" baseType="lpstr">
      <vt:lpstr>MINUTES OF THE MEETING OF THE WEST MIDLANDS POLICE AND CRIME PANEL HELD ON 9 DECEMBER 2024 AT 14:00 HOURS</vt:lpstr>
    </vt:vector>
  </TitlesOfParts>
  <Company>Birmingham City Council</Company>
  <LinksUpToDate>false</LinksUpToDate>
  <CharactersWithSpaces>14086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WEST MIDLANDS POLICE AND CRIME PANEL HELD ON 9 DECEMBER 2024 AT 14:00 HOURS</dc:title>
  <dc:subject/>
  <dc:creator>Sam Yarnall</dc:creator>
  <cp:keywords/>
  <dc:description/>
  <cp:lastModifiedBy>Sam Yarnall</cp:lastModifiedBy>
  <cp:revision>3</cp:revision>
  <dcterms:created xsi:type="dcterms:W3CDTF">2025-10-14T14:07:00Z</dcterms:created>
  <dcterms:modified xsi:type="dcterms:W3CDTF">2025-10-16T14:04:00Z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7471b1-27ab-4640-9264-e69a67407ca3_Enabled">
    <vt:lpwstr>true</vt:lpwstr>
  </property>
  <property fmtid="{D5CDD505-2E9C-101B-9397-08002B2CF9AE}" pid="3" name="MSIP_Label_a17471b1-27ab-4640-9264-e69a67407ca3_SetDate">
    <vt:lpwstr>2024-12-16T18:12:49Z</vt:lpwstr>
  </property>
  <property fmtid="{D5CDD505-2E9C-101B-9397-08002B2CF9AE}" pid="4" name="MSIP_Label_a17471b1-27ab-4640-9264-e69a67407ca3_Method">
    <vt:lpwstr>Standard</vt:lpwstr>
  </property>
  <property fmtid="{D5CDD505-2E9C-101B-9397-08002B2CF9AE}" pid="5" name="MSIP_Label_a17471b1-27ab-4640-9264-e69a67407ca3_Name">
    <vt:lpwstr>BCC - OFFICIAL</vt:lpwstr>
  </property>
  <property fmtid="{D5CDD505-2E9C-101B-9397-08002B2CF9AE}" pid="6" name="MSIP_Label_a17471b1-27ab-4640-9264-e69a67407ca3_SiteId">
    <vt:lpwstr>699ace67-d2e4-4bcd-b303-d2bbe2b9bbf1</vt:lpwstr>
  </property>
  <property fmtid="{D5CDD505-2E9C-101B-9397-08002B2CF9AE}" pid="7" name="MSIP_Label_a17471b1-27ab-4640-9264-e69a67407ca3_ActionId">
    <vt:lpwstr>81706a9a-6606-4f46-ac06-eed6050717a6</vt:lpwstr>
  </property>
  <property fmtid="{D5CDD505-2E9C-101B-9397-08002B2CF9AE}" pid="8" name="MSIP_Label_a17471b1-27ab-4640-9264-e69a67407ca3_ContentBits">
    <vt:lpwstr>2</vt:lpwstr>
  </property>
</Properties>
</file>